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617"/>
        <w:rPr>
          <w:rFonts w:ascii="Impact" w:cs="Impact" w:eastAsia="Impact" w:hAnsi="Impact"/>
          <w:color w:val="993300"/>
          <w:sz w:val="144"/>
          <w:szCs w:val="144"/>
        </w:rPr>
      </w:pP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sia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acific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orum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omen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, L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aw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evelopment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-62864</wp:posOffset>
            </wp:positionH>
            <wp:positionV relativeFrom="paragraph">
              <wp:posOffset>-201929</wp:posOffset>
            </wp:positionV>
            <wp:extent cx="800100" cy="971550"/>
            <wp:effectExtent b="0" l="0" r="0" t="0"/>
            <wp:wrapSquare wrapText="bothSides" distB="0" distT="0" distL="114300" distR="114300"/>
            <wp:docPr descr="new logo" id="2" name="image1.jpg"/>
            <a:graphic>
              <a:graphicData uri="http://schemas.openxmlformats.org/drawingml/2006/picture">
                <pic:pic>
                  <pic:nvPicPr>
                    <pic:cNvPr descr="new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-1617"/>
        <w:rPr>
          <w:rFonts w:ascii="Arial Narrow" w:cs="Arial Narrow" w:eastAsia="Arial Narrow" w:hAnsi="Arial Narrow"/>
          <w:color w:val="993300"/>
        </w:rPr>
      </w:pP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color w:val="993300"/>
          <w:rtl w:val="0"/>
        </w:rPr>
        <w:t xml:space="preserve">NGO in special consultative status with the Economic and Social Council of the United Nations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5365" y="4119090"/>
                          <a:ext cx="5143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9933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“Women Leading, Women Organising’ Regional Training </w:t>
        <w:br w:type="textWrapping"/>
        <w:t xml:space="preserve">14-19 December 2019</w:t>
        <w:br w:type="textWrapping"/>
        <w:t xml:space="preserve">Penang, Malaysia</w:t>
      </w:r>
    </w:p>
    <w:p w:rsidR="00000000" w:rsidDel="00000000" w:rsidP="00000000" w:rsidRDefault="00000000" w:rsidRPr="00000000" w14:paraId="00000006">
      <w:pPr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79646" w:val="clear"/>
        <w:ind w:left="3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2"/>
        <w:gridCol w:w="2621"/>
        <w:gridCol w:w="752"/>
        <w:gridCol w:w="3381"/>
        <w:tblGridChange w:id="0">
          <w:tblGrid>
            <w:gridCol w:w="2102"/>
            <w:gridCol w:w="2621"/>
            <w:gridCol w:w="752"/>
            <w:gridCol w:w="338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First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Last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Age: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Country: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Organisation/</w:t>
              <w:br w:type="textWrapping"/>
              <w:t xml:space="preserve">Union Name: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Position/ Title: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Postal  Address: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Mobile: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Office: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79646" w:val="clear"/>
        <w:ind w:left="3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 of the Applicant and Organisation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information about your organisation: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Type/Sector of union (for example,  domestic workers, garment etc) : 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union membership: _________ Total  of which ______ No. of women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Established since (date):  ____ month___ year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briefly describe your major roles in your organisation/union?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have you been involved with this organisation/union?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 years ____ months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participated in any previous trade union training?  If yes, please give a brief description about the training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location, organizers, duration, contents. Etc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been a participant in any activity conducted by APWLD in the past?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Yes____</w:t>
        <w:tab/>
        <w:t xml:space="preserve">No____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give provide following details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precise details not required.  Please add more rows as needed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</w:p>
    <w:tbl>
      <w:tblPr>
        <w:tblStyle w:val="Table2"/>
        <w:tblW w:w="813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2"/>
        <w:gridCol w:w="1033"/>
        <w:gridCol w:w="1276"/>
        <w:gridCol w:w="3545"/>
        <w:tblGridChange w:id="0">
          <w:tblGrid>
            <w:gridCol w:w="2282"/>
            <w:gridCol w:w="1033"/>
            <w:gridCol w:w="1276"/>
            <w:gridCol w:w="354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Name/Kind of the activity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72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was the activity useful for your present line of work?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why you want to participate in this training and how you think this training will help in your work (max 200 words)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9646" w:val="clear"/>
        <w:spacing w:after="0" w:before="0" w:line="240" w:lineRule="auto"/>
        <w:ind w:left="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level: Women Migrant Workers’ Critical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critical issues affecting women workers in your country and sub-region? Please provide examples. (max 100 words)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share the key issues and challenges that you and/or your organisation face, preferably with examples. (max 100 words)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roles do you think workers organisation/unions can potentially play in challenging and shaping the national, regional and international political agenda to ensure women workers’ representation and voice? (max 100 words)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9646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Proficiency in English and Translation support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rate your proficiency in the English language: </w:t>
      </w:r>
    </w:p>
    <w:tbl>
      <w:tblPr>
        <w:tblStyle w:val="Table3"/>
        <w:tblW w:w="8478.0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1068"/>
        <w:gridCol w:w="1299"/>
        <w:gridCol w:w="1265"/>
        <w:gridCol w:w="1285"/>
        <w:gridCol w:w="1311"/>
        <w:tblGridChange w:id="0">
          <w:tblGrid>
            <w:gridCol w:w="2250"/>
            <w:gridCol w:w="1068"/>
            <w:gridCol w:w="1299"/>
            <w:gridCol w:w="1265"/>
            <w:gridCol w:w="1285"/>
            <w:gridCol w:w="131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Rating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‘X’ as applicable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5: Very Good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4: Good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3: Fair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2: Poor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1: Very Poor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you be needing help in translation from English to your language and vice versa?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(      )    No (      )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needs be, are you willing and able to translate for another participant from your country?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(      )    No (      )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other language(s) do you speak from Asia Pacific, if needs arise for translation to other fellow participants?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Fluent: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Basic conversational: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9646" w:val="clear"/>
        <w:spacing w:after="0" w:before="0" w:line="240" w:lineRule="auto"/>
        <w:ind w:left="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Guide for endorsement letter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need an endorsement letter from an organisation/union supporting your participation </w:t>
      </w:r>
      <w:r w:rsidDel="00000000" w:rsidR="00000000" w:rsidRPr="00000000">
        <w:rPr>
          <w:b w:val="1"/>
          <w:rtl w:val="0"/>
        </w:rPr>
        <w:t xml:space="preserve">addressing the following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matters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organisation/institution should certify that the applicant has the potential to be a trade union leader within the organisation and is committed to applying the core learning points of the training in her future work.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the organisation would like to nominate the applicant and how they expect the training to benefit their organisation.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answer ALL questions and use additional sheets if required.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submit the following documents to Ms. Suluck Fai Lamubol at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fai@apwld.org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rtl w:val="0"/>
        </w:rPr>
        <w:t xml:space="preserve">By 31th October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1. Completed application form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2. Your Curriculum Vitae/CV (not more than 2 pages)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3. Endorsement/ recommendation letter from your organisation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  <w:rtl w:val="0"/>
        </w:rPr>
        <w:t xml:space="preserve">Incomplete applications will not be considered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  <w:rtl w:val="0"/>
        </w:rPr>
        <w:t xml:space="preserve">With either of incomplete/missing Application form, CV or Endorsement letter)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  <w:rtl w:val="0"/>
        </w:rPr>
        <w:t xml:space="preserve">Please note that only selected applicants will be contacted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Asia Pacific Women, Law and Development (APWLD)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Box: 189/3 Changklan Road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Amphur Muang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Chiang Mai 50101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Thailand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 +66-53-284 527/ 284 856    Fax: +66-53-280 847</w:t>
      </w:r>
    </w:p>
    <w:sectPr>
      <w:headerReference r:id="rId9" w:type="default"/>
      <w:pgSz w:h="15840" w:w="12240"/>
      <w:pgMar w:bottom="1152" w:top="1152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mpact"/>
  <w:font w:name="Cambr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Application Form:</w:t>
    </w:r>
    <w:r w:rsidDel="00000000" w:rsidR="00000000" w:rsidRPr="00000000">
      <w:rPr>
        <w:i w:val="1"/>
        <w:rtl w:val="0"/>
      </w:rPr>
      <w:t xml:space="preserve"> 5th Women Leading, Women Organising Regional Training 2019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APWLD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fai@apwl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