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1617"/>
        <w:rPr>
          <w:rFonts w:ascii="Arial" w:cs="Arial" w:eastAsia="Arial" w:hAnsi="Arial"/>
          <w:b w:val="1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993300"/>
          <w:sz w:val="24"/>
          <w:szCs w:val="24"/>
          <w:rtl w:val="0"/>
        </w:rPr>
        <w:t xml:space="preserve">Азиатско-Тихоокеанский Форум Женщины, Закон и Развитие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</wp:posOffset>
            </wp:positionH>
            <wp:positionV relativeFrom="paragraph">
              <wp:posOffset>-266698</wp:posOffset>
            </wp:positionV>
            <wp:extent cx="800100" cy="971550"/>
            <wp:effectExtent b="0" l="0" r="0" t="0"/>
            <wp:wrapSquare wrapText="bothSides" distB="0" distT="0" distL="114300" distR="11430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71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76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color w:val="993300"/>
          <w:vertAlign w:val="baseline"/>
          <w:rtl w:val="0"/>
        </w:rPr>
        <w:t xml:space="preserve">НПО с консультативным статусом при Экономическом и Социальном Совете ООН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rFonts w:ascii="Arial" w:cs="Arial" w:eastAsia="Arial" w:hAnsi="Arial"/>
          <w:b w:val="1"/>
          <w:color w:val="cc48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b45f06"/>
          <w:sz w:val="24"/>
          <w:szCs w:val="24"/>
          <w:rtl w:val="0"/>
        </w:rPr>
        <w:t xml:space="preserve">Asia Pacific Forum Women, Law and Development </w:t>
      </w:r>
      <w:r w:rsidDel="00000000" w:rsidR="00000000" w:rsidRPr="00000000">
        <w:rPr>
          <w:rFonts w:ascii="Arial" w:cs="Arial" w:eastAsia="Arial" w:hAnsi="Arial"/>
          <w:b w:val="1"/>
          <w:color w:val="cc4800"/>
          <w:sz w:val="24"/>
          <w:szCs w:val="24"/>
          <w:rtl w:val="0"/>
        </w:rPr>
        <w:t xml:space="preserve">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inherit" w:cs="inherit" w:eastAsia="inherit" w:hAnsi="inherit"/>
          <w:color w:val="212121"/>
        </w:rPr>
      </w:pPr>
      <w:r w:rsidDel="00000000" w:rsidR="00000000" w:rsidRPr="00000000">
        <w:rPr>
          <w:rFonts w:ascii="inherit" w:cs="inherit" w:eastAsia="inherit" w:hAnsi="inherit"/>
          <w:b w:val="1"/>
          <w:color w:val="212121"/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i w:val="1"/>
          <w:color w:val="cc48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i w:val="1"/>
          <w:color w:val="cc48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cc4800"/>
          <w:sz w:val="24"/>
          <w:szCs w:val="24"/>
          <w:rtl w:val="0"/>
        </w:rPr>
        <w:t xml:space="preserve">Феминистское исследование с вовлечением сообществ для привнесения перемен в Центральной Азии!</w:t>
      </w:r>
    </w:p>
    <w:p w:rsidR="00000000" w:rsidDel="00000000" w:rsidP="00000000" w:rsidRDefault="00000000" w:rsidRPr="00000000" w14:paraId="00000007">
      <w:pPr>
        <w:spacing w:line="276" w:lineRule="auto"/>
        <w:jc w:val="left"/>
        <w:rPr>
          <w:rFonts w:ascii="Arial" w:cs="Arial" w:eastAsia="Arial" w:hAnsi="Arial"/>
          <w:b w:val="1"/>
          <w:i w:val="1"/>
          <w:color w:val="b45f06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b45f06"/>
          <w:sz w:val="22"/>
          <w:szCs w:val="22"/>
          <w:rtl w:val="0"/>
        </w:rPr>
        <w:t xml:space="preserve">                          (Feminist Participatory Action Research - FPAR) 2019 - 2021</w:t>
      </w:r>
    </w:p>
    <w:p w:rsidR="00000000" w:rsidDel="00000000" w:rsidP="00000000" w:rsidRDefault="00000000" w:rsidRPr="00000000" w14:paraId="00000008">
      <w:pPr>
        <w:spacing w:line="276" w:lineRule="auto"/>
        <w:jc w:val="left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color w:val="b45f06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i w:val="1"/>
          <w:color w:val="cc48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Поддержка женских организаций из сельских и местных сообществ,  из сообществ мигрантов и городских бедных в Центральной Азии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rFonts w:ascii="Arial" w:cs="Arial" w:eastAsia="Arial" w:hAnsi="Arial"/>
          <w:color w:val="c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rial" w:cs="Arial" w:eastAsia="Arial" w:hAnsi="Arial"/>
          <w:b w:val="0"/>
          <w:color w:val="c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c00000"/>
          <w:sz w:val="24"/>
          <w:szCs w:val="24"/>
          <w:vertAlign w:val="baseline"/>
          <w:rtl w:val="0"/>
        </w:rPr>
        <w:t xml:space="preserve">ФОРМА ЗАЯВКИ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color w:val="c0000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65.0" w:type="dxa"/>
        <w:jc w:val="center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2836"/>
        <w:gridCol w:w="7129"/>
        <w:tblGridChange w:id="0">
          <w:tblGrid>
            <w:gridCol w:w="2836"/>
            <w:gridCol w:w="7129"/>
          </w:tblGrid>
        </w:tblGridChange>
      </w:tblGrid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de9d9" w:val="clear"/>
            <w:vAlign w:val="center"/>
          </w:tcPr>
          <w:p w:rsidR="00000000" w:rsidDel="00000000" w:rsidP="00000000" w:rsidRDefault="00000000" w:rsidRPr="00000000" w14:paraId="0000000D">
            <w:pPr>
              <w:pStyle w:val="Heading2"/>
              <w:rPr>
                <w:rFonts w:ascii="Arial" w:cs="Arial" w:eastAsia="Arial" w:hAnsi="Arial"/>
                <w:b w:val="0"/>
                <w:color w:val="c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c00000"/>
                <w:vertAlign w:val="baseline"/>
                <w:rtl w:val="0"/>
              </w:rPr>
              <w:t xml:space="preserve"> Контактные данные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b4c3af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4c3af" w:space="0" w:sz="4" w:val="single"/>
              <w:left w:color="b4c3af" w:space="0" w:sz="4" w:val="single"/>
              <w:bottom w:color="b4c3af" w:space="0" w:sz="4" w:val="single"/>
              <w:right w:color="b4c3af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Название организации </w:t>
            </w:r>
          </w:p>
        </w:tc>
        <w:tc>
          <w:tcPr>
            <w:tcBorders>
              <w:top w:color="b4c3af" w:space="0" w:sz="4" w:val="single"/>
              <w:left w:color="b4c3af" w:space="0" w:sz="4" w:val="single"/>
              <w:bottom w:color="b4c3af" w:space="0" w:sz="4" w:val="single"/>
              <w:right w:color="b4c3af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4c3af" w:space="0" w:sz="4" w:val="single"/>
              <w:left w:color="b4c3af" w:space="0" w:sz="4" w:val="single"/>
              <w:bottom w:color="b4c3af" w:space="0" w:sz="4" w:val="single"/>
              <w:right w:color="b4c3af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Адрес  </w:t>
            </w:r>
          </w:p>
        </w:tc>
        <w:tc>
          <w:tcPr>
            <w:tcBorders>
              <w:top w:color="b4c3af" w:space="0" w:sz="4" w:val="single"/>
              <w:left w:color="b4c3af" w:space="0" w:sz="4" w:val="single"/>
              <w:bottom w:color="b4c3af" w:space="0" w:sz="4" w:val="single"/>
              <w:right w:color="b4c3af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4c3af" w:space="0" w:sz="4" w:val="single"/>
              <w:left w:color="b4c3af" w:space="0" w:sz="4" w:val="single"/>
              <w:bottom w:color="b4c3af" w:space="0" w:sz="4" w:val="single"/>
              <w:right w:color="b4c3af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Электронная почта </w:t>
            </w:r>
          </w:p>
        </w:tc>
        <w:tc>
          <w:tcPr>
            <w:tcBorders>
              <w:top w:color="b4c3af" w:space="0" w:sz="4" w:val="single"/>
              <w:left w:color="b4c3af" w:space="0" w:sz="4" w:val="single"/>
              <w:bottom w:color="b4c3af" w:space="0" w:sz="4" w:val="single"/>
              <w:right w:color="b4c3af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4c3af" w:space="0" w:sz="4" w:val="single"/>
              <w:left w:color="b4c3af" w:space="0" w:sz="4" w:val="single"/>
              <w:bottom w:color="b4c3af" w:space="0" w:sz="4" w:val="single"/>
              <w:right w:color="b4c3af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Телефон /факс </w:t>
            </w:r>
          </w:p>
        </w:tc>
        <w:tc>
          <w:tcPr>
            <w:tcBorders>
              <w:top w:color="b4c3af" w:space="0" w:sz="4" w:val="single"/>
              <w:left w:color="b4c3af" w:space="0" w:sz="4" w:val="single"/>
              <w:bottom w:color="b4c3af" w:space="0" w:sz="4" w:val="single"/>
              <w:right w:color="b4c3af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4c3af" w:space="0" w:sz="4" w:val="single"/>
              <w:left w:color="b4c3af" w:space="0" w:sz="4" w:val="single"/>
              <w:bottom w:color="b4c3af" w:space="0" w:sz="4" w:val="single"/>
              <w:right w:color="b4c3af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Контактные данные ответственного лица организации: Имя/Эл. почта. </w:t>
            </w:r>
          </w:p>
        </w:tc>
        <w:tc>
          <w:tcPr>
            <w:tcBorders>
              <w:top w:color="b4c3af" w:space="0" w:sz="4" w:val="single"/>
              <w:left w:color="b4c3af" w:space="0" w:sz="4" w:val="single"/>
              <w:bottom w:color="b4c3af" w:space="0" w:sz="4" w:val="single"/>
              <w:right w:color="b4c3af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pStyle w:val="Heading2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de9d9" w:val="clear"/>
        <w:rPr>
          <w:rFonts w:ascii="Arial" w:cs="Arial" w:eastAsia="Arial" w:hAnsi="Arial"/>
          <w:b w:val="0"/>
          <w:color w:val="c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c00000"/>
          <w:sz w:val="24"/>
          <w:szCs w:val="24"/>
          <w:vertAlign w:val="baseline"/>
          <w:rtl w:val="0"/>
        </w:rPr>
        <w:t xml:space="preserve"> Информация об организации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Краткая информация об организации: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форма регистрации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сфера деятельности, целевые группы,  местонахождение, структура организации, количество сотрудников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участие в сетях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  т.д. </w:t>
      </w:r>
    </w:p>
    <w:p w:rsidR="00000000" w:rsidDel="00000000" w:rsidP="00000000" w:rsidRDefault="00000000" w:rsidRPr="00000000" w14:paraId="0000001F">
      <w:pPr>
        <w:ind w:left="36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Если у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в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ашей организации есть план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действий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на 2019-2021 годы, поделитесь пожалуйста основным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фокусом и планом работы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21">
      <w:pPr>
        <w:ind w:left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Есть ли у Вашей организации опыт в проведении  документировани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я положения женщин из сельских и местных сообществ, сообществ мигрантов и городской бедноты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? Если да, то в чем бы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ла цель документирования? Какие методы были использованы? Как были использованы материалы для решения затронутых вопросов?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de9d9" w:val="clear"/>
        <w:rPr>
          <w:rFonts w:ascii="Arial" w:cs="Arial" w:eastAsia="Arial" w:hAnsi="Arial"/>
          <w:b w:val="0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c00000"/>
          <w:sz w:val="22"/>
          <w:szCs w:val="22"/>
          <w:vertAlign w:val="baseline"/>
          <w:rtl w:val="0"/>
        </w:rPr>
        <w:t xml:space="preserve">   </w:t>
      </w:r>
      <w:r w:rsidDel="00000000" w:rsidR="00000000" w:rsidRPr="00000000">
        <w:rPr>
          <w:rFonts w:ascii="Arial" w:cs="Arial" w:eastAsia="Arial" w:hAnsi="Arial"/>
          <w:b w:val="1"/>
          <w:color w:val="c00000"/>
          <w:sz w:val="24"/>
          <w:szCs w:val="24"/>
          <w:vertAlign w:val="baseline"/>
          <w:rtl w:val="0"/>
        </w:rPr>
        <w:t xml:space="preserve">Цели и </w:t>
      </w:r>
      <w:r w:rsidDel="00000000" w:rsidR="00000000" w:rsidRPr="00000000">
        <w:rPr>
          <w:rFonts w:ascii="Arial" w:cs="Arial" w:eastAsia="Arial" w:hAnsi="Arial"/>
          <w:b w:val="1"/>
          <w:color w:val="c00000"/>
          <w:sz w:val="24"/>
          <w:szCs w:val="24"/>
          <w:vertAlign w:val="baseline"/>
          <w:rtl w:val="0"/>
        </w:rPr>
        <w:t xml:space="preserve">Ожидани</w:t>
      </w:r>
      <w:r w:rsidDel="00000000" w:rsidR="00000000" w:rsidRPr="00000000">
        <w:rPr>
          <w:rFonts w:ascii="Arial" w:cs="Arial" w:eastAsia="Arial" w:hAnsi="Arial"/>
          <w:b w:val="1"/>
          <w:color w:val="c00000"/>
          <w:sz w:val="24"/>
          <w:szCs w:val="24"/>
          <w:rtl w:val="0"/>
        </w:rPr>
        <w:t xml:space="preserve">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2"/>
        <w:numPr>
          <w:ilvl w:val="0"/>
          <w:numId w:val="6"/>
        </w:numPr>
        <w:spacing w:after="60" w:before="60" w:lineRule="auto"/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Каковы ваши цели и ожидаемые результаты от участи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я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в обучени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и и исследовании?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На Ваш взгляд, каким вопросам следует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уделять больше внимания при документировани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и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? Где? Почему вы считаете их важными? Какое отношение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эти вопросы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имеют к правам женщин? </w:t>
      </w:r>
    </w:p>
    <w:p w:rsidR="00000000" w:rsidDel="00000000" w:rsidP="00000000" w:rsidRDefault="00000000" w:rsidRPr="00000000" w14:paraId="00000029">
      <w:pPr>
        <w:ind w:left="72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Какое содействие может программа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оказать в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ашей организации или же сети для ус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иления или построения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женского  движения? </w:t>
      </w:r>
    </w:p>
    <w:p w:rsidR="00000000" w:rsidDel="00000000" w:rsidP="00000000" w:rsidRDefault="00000000" w:rsidRPr="00000000" w14:paraId="0000002B">
      <w:pPr>
        <w:numPr>
          <w:ilvl w:val="0"/>
          <w:numId w:val="7"/>
        </w:numPr>
        <w:ind w:left="720" w:hanging="360"/>
        <w:rPr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Какой успех Вы ожидаете достичь? Как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ое воздействие на права женщин окажет эта программа?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ind w:left="720" w:hanging="360"/>
        <w:rPr>
          <w:rFonts w:ascii="Arial" w:cs="Arial" w:eastAsia="Arial" w:hAnsi="Arial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Какое положительное воздействие окажет на деятельность организации или же сети возможность поддержать молодую исследовательницу для проведения деятельности программы?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20"/>
        <w:rPr>
          <w:rFonts w:ascii="Arial" w:cs="Arial" w:eastAsia="Arial" w:hAnsi="Arial"/>
          <w:b w:val="0"/>
          <w:sz w:val="22"/>
          <w:szCs w:val="22"/>
          <w:highlight w:val="gree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20"/>
        <w:rPr>
          <w:rFonts w:ascii="Arial" w:cs="Arial" w:eastAsia="Arial" w:hAnsi="Arial"/>
          <w:b w:val="0"/>
          <w:sz w:val="22"/>
          <w:szCs w:val="22"/>
          <w:highlight w:val="gree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de9d9" w:val="clear"/>
        <w:rPr>
          <w:rFonts w:ascii="Arial" w:cs="Arial" w:eastAsia="Arial" w:hAnsi="Arial"/>
          <w:color w:val="c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c00000"/>
          <w:sz w:val="24"/>
          <w:szCs w:val="24"/>
          <w:vertAlign w:val="baseline"/>
          <w:rtl w:val="0"/>
        </w:rPr>
        <w:t xml:space="preserve">Перевод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Сможете ли Вы предостав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лять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документацию и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отчетность по программе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на английском языке? 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Да 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Нет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72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Если нет, то есть ли возможность обратиться к услугам переводчика/агентств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а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? 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Да</w:t>
      </w:r>
    </w:p>
    <w:p w:rsidR="00000000" w:rsidDel="00000000" w:rsidP="00000000" w:rsidRDefault="00000000" w:rsidRPr="00000000" w14:paraId="00000036">
      <w:pPr>
        <w:numPr>
          <w:ilvl w:val="0"/>
          <w:numId w:val="2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Нет</w:t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Примечание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: Если Вам необходимо воспользоваться  услугами компании по переводу, то обязательно укажите расходы на услуги перевода в бюджете. </w:t>
      </w:r>
    </w:p>
    <w:p w:rsidR="00000000" w:rsidDel="00000000" w:rsidP="00000000" w:rsidRDefault="00000000" w:rsidRPr="00000000" w14:paraId="00000039">
      <w:pPr>
        <w:ind w:left="720"/>
        <w:rPr>
          <w:rFonts w:ascii="Arial" w:cs="Arial" w:eastAsia="Arial" w:hAnsi="Arial"/>
          <w:b w:val="0"/>
          <w:sz w:val="22"/>
          <w:szCs w:val="22"/>
          <w:highlight w:val="green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de9d9" w:val="clear"/>
        <w:rPr>
          <w:rFonts w:ascii="Arial" w:cs="Arial" w:eastAsia="Arial" w:hAnsi="Arial"/>
          <w:b w:val="0"/>
          <w:color w:val="c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c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c00000"/>
          <w:sz w:val="24"/>
          <w:szCs w:val="24"/>
          <w:vertAlign w:val="baseline"/>
          <w:rtl w:val="0"/>
        </w:rPr>
        <w:t xml:space="preserve">Бюджет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Предоставьте пожалуйста, детальный  бюджет (используя приведенную ниже форму), для проведения исследования начиная: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с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заработной платы исследователя (Ию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ль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2019 года до Февраля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2021 года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) до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представления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итогового отчета в январе 2021 года. </w:t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Пожалуйста, включите расходы:</w:t>
      </w:r>
    </w:p>
    <w:p w:rsidR="00000000" w:rsidDel="00000000" w:rsidP="00000000" w:rsidRDefault="00000000" w:rsidRPr="00000000" w14:paraId="0000003F">
      <w:pPr>
        <w:numPr>
          <w:ilvl w:val="0"/>
          <w:numId w:val="8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Заработная плата и связанные с этим расходы (налоги, согласно законодательства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в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ашей страны) по найму сотрудника –исследователя</w:t>
      </w:r>
    </w:p>
    <w:p w:rsidR="00000000" w:rsidDel="00000000" w:rsidP="00000000" w:rsidRDefault="00000000" w:rsidRPr="00000000" w14:paraId="00000040">
      <w:pPr>
        <w:numPr>
          <w:ilvl w:val="0"/>
          <w:numId w:val="8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Расходы (телефон, факс, интернет и т.д.)</w:t>
      </w:r>
    </w:p>
    <w:p w:rsidR="00000000" w:rsidDel="00000000" w:rsidP="00000000" w:rsidRDefault="00000000" w:rsidRPr="00000000" w14:paraId="00000041">
      <w:pPr>
        <w:numPr>
          <w:ilvl w:val="0"/>
          <w:numId w:val="8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Расходы на местный транспорт/поездки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8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Другие расходы (необходимо предоставить объяснение к данному разделу)</w:t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Обратите внимание,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что бюджет программы FPAR не должен включать покупку оборудования, активов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и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основных средств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Также бюджет не покрывает какие либо институциональные организационные расходы, например такие как аренда офиса.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Также, не включайте расходы на участие в региональных тренингах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APWLD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  <w:rtl w:val="0"/>
        </w:rPr>
        <w:t xml:space="preserve">Предоставьте источник </w:t>
      </w:r>
      <w:r w:rsidDel="00000000" w:rsidR="00000000" w:rsidRPr="00000000">
        <w:rPr>
          <w:rFonts w:ascii="Arial" w:cs="Arial" w:eastAsia="Arial" w:hAnsi="Arial"/>
          <w:b w:val="1"/>
          <w:color w:val="212121"/>
          <w:rtl w:val="0"/>
        </w:rPr>
        <w:t xml:space="preserve">официального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212121"/>
          <w:rtl w:val="0"/>
        </w:rPr>
        <w:t xml:space="preserve">курса валюты на день подачи заявки или же предоставьте ссылку на веб-сайт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21"/>
          <w:sz w:val="20"/>
          <w:szCs w:val="20"/>
          <w:u w:val="none"/>
          <w:shd w:fill="auto" w:val="clear"/>
          <w:vertAlign w:val="baseline"/>
          <w:rtl w:val="0"/>
        </w:rPr>
        <w:t xml:space="preserve">(Национальный банк, Официальный конвертер валют).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color w:val="2121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rPr>
          <w:rFonts w:ascii="Arial" w:cs="Arial" w:eastAsia="Arial" w:hAnsi="Arial"/>
          <w:b w:val="1"/>
          <w:color w:val="212121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Пожалуйста,</w:t>
      </w:r>
      <w:r w:rsidDel="00000000" w:rsidR="00000000" w:rsidRPr="00000000">
        <w:rPr>
          <w:rFonts w:ascii="Arial" w:cs="Arial" w:eastAsia="Arial" w:hAnsi="Arial"/>
          <w:color w:val="212121"/>
          <w:sz w:val="22"/>
          <w:szCs w:val="22"/>
          <w:rtl w:val="0"/>
        </w:rPr>
        <w:t xml:space="preserve"> следуйте ниже приведенному стандартному формату бюджета: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color w:val="2121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color w:val="2121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color w:val="2121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color w:val="2121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color w:val="2121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20.0" w:type="dxa"/>
        <w:jc w:val="left"/>
        <w:tblInd w:w="44.99999999999999" w:type="dxa"/>
        <w:tblLayout w:type="fixed"/>
        <w:tblLook w:val="0000"/>
      </w:tblPr>
      <w:tblGrid>
        <w:gridCol w:w="3130"/>
        <w:gridCol w:w="838"/>
        <w:gridCol w:w="1040"/>
        <w:gridCol w:w="1510"/>
        <w:gridCol w:w="1735"/>
        <w:gridCol w:w="540"/>
        <w:gridCol w:w="1127"/>
        <w:tblGridChange w:id="0">
          <w:tblGrid>
            <w:gridCol w:w="3130"/>
            <w:gridCol w:w="838"/>
            <w:gridCol w:w="1040"/>
            <w:gridCol w:w="1510"/>
            <w:gridCol w:w="1735"/>
            <w:gridCol w:w="540"/>
            <w:gridCol w:w="1127"/>
          </w:tblGrid>
        </w:tblGridChange>
      </w:tblGrid>
      <w:tr>
        <w:trPr>
          <w:trHeight w:val="8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Категория бюджета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Кол-во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Цена за кол-во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Общая сумма (в местной валюте)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Обоснование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shd w:fill="f4b083" w:val="clear"/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В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сего в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долл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 США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1.Зарплата исследователя с учетом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налогов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(18 месяцев)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Контракт/ Платёжная квитанция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2. Расходы на местные поездки, относящиеся к исследованию,  с учетом проживания и питания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Квитанции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3. Канцтовары, включая распечатк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у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 и копировани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е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Квитанции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4. Коммуникационные расходы, включая интернет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Квитанции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 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5. Организация мероприятий и встреч,  связанных с исследованием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Квитанции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  </w:t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6. Поддержка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сообщества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во время проведения исследования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Подтверждение о получение денежных средств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   </w:t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7. Документация, перевод (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не для написания отчета или проведения видео/фото съемок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Квитанции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   </w:t>
            </w:r>
          </w:p>
        </w:tc>
      </w:tr>
      <w:tr>
        <w:trPr>
          <w:trHeight w:val="56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8. Другое: пожалуйста, уточните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(на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п-р, оплата банковских переводов в рамках программы, и т.д.)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Квитанции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 Всего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Максимальная сумма планируемого бюджета не должна превышать 12,000 долларов США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98">
      <w:pPr>
        <w:rPr>
          <w:rFonts w:ascii="Arial" w:cs="Arial" w:eastAsia="Arial" w:hAnsi="Arial"/>
          <w:b w:val="1"/>
          <w:color w:val="c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rFonts w:ascii="Arial" w:cs="Arial" w:eastAsia="Arial" w:hAnsi="Arial"/>
          <w:b w:val="0"/>
          <w:color w:val="c0000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c00000"/>
          <w:sz w:val="24"/>
          <w:szCs w:val="24"/>
          <w:vertAlign w:val="baseline"/>
          <w:rtl w:val="0"/>
        </w:rPr>
        <w:t xml:space="preserve">Рекомендация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numPr>
          <w:ilvl w:val="0"/>
          <w:numId w:val="1"/>
        </w:numPr>
        <w:ind w:left="36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Участвовала ли ваша организация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ранее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в каких либо мероприятиях, организованных APWLD? </w:t>
      </w:r>
    </w:p>
    <w:p w:rsidR="00000000" w:rsidDel="00000000" w:rsidP="00000000" w:rsidRDefault="00000000" w:rsidRPr="00000000" w14:paraId="0000009C">
      <w:pPr>
        <w:numPr>
          <w:ilvl w:val="0"/>
          <w:numId w:val="1"/>
        </w:numPr>
        <w:ind w:left="36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Знаете ли вы НПО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в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вашей стран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е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которая является членом APWLD?</w:t>
      </w:r>
    </w:p>
    <w:p w:rsidR="00000000" w:rsidDel="00000000" w:rsidP="00000000" w:rsidRDefault="00000000" w:rsidRPr="00000000" w14:paraId="0000009D">
      <w:pPr>
        <w:numPr>
          <w:ilvl w:val="0"/>
          <w:numId w:val="1"/>
        </w:numPr>
        <w:ind w:left="36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Является ли ваша организация частью региональной или международной сети/(платформы)?  </w:t>
      </w:r>
    </w:p>
    <w:p w:rsidR="00000000" w:rsidDel="00000000" w:rsidP="00000000" w:rsidRDefault="00000000" w:rsidRPr="00000000" w14:paraId="0000009E">
      <w:pPr>
        <w:numPr>
          <w:ilvl w:val="0"/>
          <w:numId w:val="1"/>
        </w:numPr>
        <w:ind w:left="360" w:hanging="360"/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Рекомендательные письма (пожалуйста, приложите рекомендательное письмо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отдельным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файлом) </w:t>
      </w:r>
    </w:p>
    <w:p w:rsidR="00000000" w:rsidDel="00000000" w:rsidP="00000000" w:rsidRDefault="00000000" w:rsidRPr="00000000" w14:paraId="0000009F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76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Пожалуйста, пришлите заполненную форму и все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запрашиваемые документы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 до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vertAlign w:val="baseline"/>
          <w:rtl w:val="0"/>
        </w:rPr>
        <w:t xml:space="preserve">3 Июня 2019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года на электронный адрес: 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sz w:val="22"/>
            <w:szCs w:val="22"/>
            <w:u w:val="single"/>
            <w:rtl w:val="0"/>
          </w:rPr>
          <w:t xml:space="preserve">shoira@apwld.org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76" w:lineRule="auto"/>
        <w:jc w:val="center"/>
        <w:rPr>
          <w:rFonts w:ascii="Arial" w:cs="Arial" w:eastAsia="Arial" w:hAnsi="Arial"/>
          <w:color w:val="00000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 с темой письма:«APWLD Application_ Название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организации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vertAlign w:val="baseline"/>
          <w:rtl w:val="0"/>
        </w:rPr>
        <w:t xml:space="preserve"> BOOM CA FPAR 2019-2021». </w:t>
      </w:r>
    </w:p>
    <w:p w:rsidR="00000000" w:rsidDel="00000000" w:rsidP="00000000" w:rsidRDefault="00000000" w:rsidRPr="00000000" w14:paraId="000000A2">
      <w:pPr>
        <w:spacing w:line="276" w:lineRule="auto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Для дополнительных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консультацией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или же за более подробной информаци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ей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можете обратиться к Шоире Олимовой по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э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л. почте: 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sz w:val="22"/>
            <w:szCs w:val="22"/>
            <w:u w:val="single"/>
            <w:vertAlign w:val="baseline"/>
            <w:rtl w:val="0"/>
          </w:rPr>
          <w:t xml:space="preserve">shoira@apwld.org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276" w:lineRule="auto"/>
        <w:ind w:left="-180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76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A5">
      <w:pPr>
        <w:spacing w:line="276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276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4" w:w="11909"/>
      <w:pgMar w:bottom="1440" w:top="1440" w:left="1080" w:right="1080" w:header="720" w:footer="28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inherit"/>
  <w:font w:name="Noto Sans Symbols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7">
    <w:pPr>
      <w:ind w:right="-900"/>
      <w:jc w:val="center"/>
      <w:rPr>
        <w:rFonts w:ascii="Arial" w:cs="Arial" w:eastAsia="Arial" w:hAnsi="Arial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43196</wp:posOffset>
              </wp:positionV>
              <wp:extent cx="6126480" cy="1905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rgbClr val="000000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4294967295" distT="4294967295" distL="114300" distR="11430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43196</wp:posOffset>
              </wp:positionV>
              <wp:extent cx="6126480" cy="1905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6480" cy="19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A8">
    <w:pPr>
      <w:ind w:right="-900"/>
      <w:rPr>
        <w:rFonts w:ascii="Arial" w:cs="Arial" w:eastAsia="Arial" w:hAnsi="Arial"/>
        <w:vertAlign w:val="baseline"/>
      </w:rPr>
    </w:pPr>
    <w:r w:rsidDel="00000000" w:rsidR="00000000" w:rsidRPr="00000000">
      <w:rPr>
        <w:rFonts w:ascii="Arial" w:cs="Arial" w:eastAsia="Arial" w:hAnsi="Arial"/>
        <w:vertAlign w:val="baseline"/>
        <w:rtl w:val="0"/>
      </w:rPr>
      <w:t xml:space="preserve">                                           Asia Pacific Forum on Women, Law and Development</w:t>
    </w:r>
  </w:p>
  <w:p w:rsidR="00000000" w:rsidDel="00000000" w:rsidP="00000000" w:rsidRDefault="00000000" w:rsidRPr="00000000" w14:paraId="000000A9">
    <w:pPr>
      <w:jc w:val="center"/>
      <w:rPr>
        <w:vertAlign w:val="baseline"/>
      </w:rPr>
    </w:pPr>
    <w:r w:rsidDel="00000000" w:rsidR="00000000" w:rsidRPr="00000000">
      <w:rPr>
        <w:rFonts w:ascii="Arial" w:cs="Arial" w:eastAsia="Arial" w:hAnsi="Arial"/>
        <w:vertAlign w:val="baseline"/>
        <w:rtl w:val="0"/>
      </w:rPr>
      <w:t xml:space="preserve">189/3 Changklan Road</w:t>
    </w:r>
    <w:r w:rsidDel="00000000" w:rsidR="00000000" w:rsidRPr="00000000">
      <w:rPr>
        <w:vertAlign w:val="baseline"/>
        <w:rtl w:val="0"/>
      </w:rPr>
      <w:t xml:space="preserve">. </w:t>
    </w:r>
    <w:r w:rsidDel="00000000" w:rsidR="00000000" w:rsidRPr="00000000">
      <w:rPr>
        <w:rFonts w:ascii="Arial" w:cs="Arial" w:eastAsia="Arial" w:hAnsi="Arial"/>
        <w:vertAlign w:val="baseline"/>
        <w:rtl w:val="0"/>
      </w:rPr>
      <w:t xml:space="preserve">Amphoe Muang</w:t>
    </w:r>
    <w:r w:rsidDel="00000000" w:rsidR="00000000" w:rsidRPr="00000000">
      <w:rPr>
        <w:vertAlign w:val="baseline"/>
        <w:rtl w:val="0"/>
      </w:rPr>
      <w:t xml:space="preserve">. </w:t>
    </w:r>
    <w:r w:rsidDel="00000000" w:rsidR="00000000" w:rsidRPr="00000000">
      <w:rPr>
        <w:rFonts w:ascii="Arial" w:cs="Arial" w:eastAsia="Arial" w:hAnsi="Arial"/>
        <w:vertAlign w:val="baseline"/>
        <w:rtl w:val="0"/>
      </w:rPr>
      <w:t xml:space="preserve">Chiang Mai, Thailand 50100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A">
    <w:pPr>
      <w:jc w:val="center"/>
      <w:rPr>
        <w:vertAlign w:val="baseline"/>
      </w:rPr>
    </w:pPr>
    <w:r w:rsidDel="00000000" w:rsidR="00000000" w:rsidRPr="00000000">
      <w:rPr>
        <w:rFonts w:ascii="Arial" w:cs="Arial" w:eastAsia="Arial" w:hAnsi="Arial"/>
        <w:vertAlign w:val="baseline"/>
        <w:rtl w:val="0"/>
      </w:rPr>
      <w:t xml:space="preserve">Tel:     (66) 53 284527, 284856</w:t>
    </w:r>
    <w:r w:rsidDel="00000000" w:rsidR="00000000" w:rsidRPr="00000000">
      <w:rPr>
        <w:vertAlign w:val="baseline"/>
        <w:rtl w:val="0"/>
      </w:rPr>
      <w:t xml:space="preserve"> </w:t>
    </w:r>
    <w:r w:rsidDel="00000000" w:rsidR="00000000" w:rsidRPr="00000000">
      <w:rPr>
        <w:rFonts w:ascii="Arial Black" w:cs="Arial Black" w:eastAsia="Arial Black" w:hAnsi="Arial Black"/>
        <w:vertAlign w:val="baseline"/>
        <w:rtl w:val="0"/>
      </w:rPr>
      <w:t xml:space="preserve">  </w:t>
    </w:r>
    <w:r w:rsidDel="00000000" w:rsidR="00000000" w:rsidRPr="00000000">
      <w:rPr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vertAlign w:val="baseline"/>
        <w:rtl w:val="0"/>
      </w:rPr>
      <w:t xml:space="preserve">Fax: (66) 53 280847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B">
    <w:pPr>
      <w:jc w:val="center"/>
      <w:rPr>
        <w:rFonts w:ascii="Arial" w:cs="Arial" w:eastAsia="Arial" w:hAnsi="Arial"/>
        <w:vertAlign w:val="baseline"/>
      </w:rPr>
    </w:pPr>
    <w:r w:rsidDel="00000000" w:rsidR="00000000" w:rsidRPr="00000000">
      <w:rPr>
        <w:rFonts w:ascii="Arial" w:cs="Arial" w:eastAsia="Arial" w:hAnsi="Arial"/>
        <w:vertAlign w:val="baseline"/>
        <w:rtl w:val="0"/>
      </w:rPr>
      <w:t xml:space="preserve">Email: apwld@apwld.org   Website: www.apwld.org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❏"/>
      <w:lvlJc w:val="left"/>
      <w:pPr>
        <w:ind w:left="1440" w:hanging="360"/>
      </w:pPr>
      <w:rPr>
        <w:u w:val="none"/>
        <w:vertAlign w:val="baseli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  <w:vertAlign w:val="baseli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  <w:vertAlign w:val="baseli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  <w:vertAlign w:val="baseli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  <w:vertAlign w:val="baseli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  <w:vertAlign w:val="baseli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  <w:vertAlign w:val="baseli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  <w:vertAlign w:val="baseli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4">
    <w:lvl w:ilvl="0">
      <w:start w:val="1"/>
      <w:numFmt w:val="bullet"/>
      <w:lvlText w:val="❏"/>
      <w:lvlJc w:val="left"/>
      <w:pPr>
        <w:ind w:left="1440" w:hanging="360"/>
      </w:pPr>
      <w:rPr>
        <w:u w:val="none"/>
        <w:vertAlign w:val="baseli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  <w:vertAlign w:val="baseli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  <w:vertAlign w:val="baseli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  <w:vertAlign w:val="baseli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  <w:vertAlign w:val="baseli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  <w:vertAlign w:val="baseli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  <w:vertAlign w:val="baseli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  <w:vertAlign w:val="baseli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  <w:vertAlign w:val="baseline"/>
      </w:rPr>
    </w:lvl>
  </w:abstractNum>
  <w:abstractNum w:abstractNumId="5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6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-1617" w:firstLine="720"/>
      <w:jc w:val="right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ind w:firstLine="360"/>
    </w:pPr>
    <w:rPr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shoira@apwld.org" TargetMode="External"/><Relationship Id="rId8" Type="http://schemas.openxmlformats.org/officeDocument/2006/relationships/hyperlink" Target="mailto:shoira@apwld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