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2CF" w:rsidRDefault="000B0FF3" w:rsidP="000B0FF3">
      <w:pPr>
        <w:jc w:val="center"/>
      </w:pPr>
      <w:r>
        <w:rPr>
          <w:noProof/>
        </w:rPr>
        <w:drawing>
          <wp:inline distT="0" distB="0" distL="0" distR="0">
            <wp:extent cx="4040484" cy="2625105"/>
            <wp:effectExtent l="19050" t="0" r="0" b="0"/>
            <wp:docPr id="1" name="Picture 1" descr="C:\Users\hp43001\Documents\APEC Manila- November 2015\TPP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43001\Documents\APEC Manila- November 2015\TPP -image.jpg"/>
                    <pic:cNvPicPr>
                      <a:picLocks noChangeAspect="1" noChangeArrowheads="1"/>
                    </pic:cNvPicPr>
                  </pic:nvPicPr>
                  <pic:blipFill>
                    <a:blip r:embed="rId7" cstate="print"/>
                    <a:srcRect/>
                    <a:stretch>
                      <a:fillRect/>
                    </a:stretch>
                  </pic:blipFill>
                  <pic:spPr bwMode="auto">
                    <a:xfrm>
                      <a:off x="0" y="0"/>
                      <a:ext cx="4045817" cy="2628570"/>
                    </a:xfrm>
                    <a:prstGeom prst="rect">
                      <a:avLst/>
                    </a:prstGeom>
                    <a:noFill/>
                    <a:ln w="9525">
                      <a:noFill/>
                      <a:miter lim="800000"/>
                      <a:headEnd/>
                      <a:tailEnd/>
                    </a:ln>
                  </pic:spPr>
                </pic:pic>
              </a:graphicData>
            </a:graphic>
          </wp:inline>
        </w:drawing>
      </w:r>
    </w:p>
    <w:p w:rsidR="002C19A6" w:rsidRDefault="002C19A6" w:rsidP="000B0FF3">
      <w:pPr>
        <w:jc w:val="center"/>
      </w:pPr>
    </w:p>
    <w:p w:rsidR="002C19A6" w:rsidRDefault="002C19A6" w:rsidP="002C19A6">
      <w:pPr>
        <w:jc w:val="center"/>
        <w:rPr>
          <w:rFonts w:asciiTheme="majorHAnsi" w:hAnsiTheme="majorHAnsi"/>
          <w:b/>
        </w:rPr>
      </w:pPr>
      <w:r>
        <w:rPr>
          <w:rFonts w:asciiTheme="majorHAnsi" w:hAnsiTheme="majorHAnsi"/>
          <w:b/>
        </w:rPr>
        <w:t xml:space="preserve">CALL FOR PARTICIPATION: </w:t>
      </w:r>
      <w:r w:rsidR="00240A0F">
        <w:rPr>
          <w:rFonts w:asciiTheme="majorHAnsi" w:hAnsiTheme="majorHAnsi"/>
          <w:b/>
        </w:rPr>
        <w:t>Building Effective Resistance Against the TPP</w:t>
      </w:r>
      <w:r>
        <w:rPr>
          <w:rFonts w:asciiTheme="majorHAnsi" w:hAnsiTheme="majorHAnsi"/>
          <w:b/>
        </w:rPr>
        <w:t xml:space="preserve"> </w:t>
      </w:r>
    </w:p>
    <w:p w:rsidR="002C19A6" w:rsidRPr="002C19A6" w:rsidRDefault="002C19A6" w:rsidP="00240A0F">
      <w:pPr>
        <w:spacing w:after="0" w:line="240" w:lineRule="auto"/>
        <w:jc w:val="center"/>
        <w:rPr>
          <w:rFonts w:asciiTheme="majorHAnsi" w:hAnsiTheme="majorHAnsi"/>
          <w:b/>
        </w:rPr>
      </w:pPr>
      <w:r w:rsidRPr="002C19A6">
        <w:rPr>
          <w:rFonts w:asciiTheme="majorHAnsi" w:hAnsiTheme="majorHAnsi"/>
          <w:b/>
        </w:rPr>
        <w:t>November 17, 2015</w:t>
      </w:r>
    </w:p>
    <w:p w:rsidR="002C19A6" w:rsidRDefault="002C19A6" w:rsidP="00240A0F">
      <w:pPr>
        <w:spacing w:after="0" w:line="240" w:lineRule="auto"/>
        <w:jc w:val="center"/>
        <w:rPr>
          <w:rFonts w:asciiTheme="majorHAnsi" w:hAnsiTheme="majorHAnsi"/>
          <w:b/>
        </w:rPr>
      </w:pPr>
      <w:r w:rsidRPr="002C19A6">
        <w:rPr>
          <w:rFonts w:asciiTheme="majorHAnsi" w:hAnsiTheme="majorHAnsi"/>
          <w:b/>
        </w:rPr>
        <w:t>Quezon City, Philippines</w:t>
      </w:r>
    </w:p>
    <w:p w:rsidR="00240A0F" w:rsidRDefault="00240A0F" w:rsidP="00240A0F">
      <w:pPr>
        <w:spacing w:after="0" w:line="240" w:lineRule="auto"/>
        <w:jc w:val="center"/>
        <w:rPr>
          <w:rFonts w:asciiTheme="majorHAnsi" w:hAnsiTheme="majorHAnsi"/>
          <w:b/>
        </w:rPr>
      </w:pPr>
    </w:p>
    <w:p w:rsidR="00240A0F" w:rsidRDefault="00240A0F" w:rsidP="00240A0F">
      <w:pPr>
        <w:spacing w:after="0" w:line="240" w:lineRule="auto"/>
        <w:rPr>
          <w:rFonts w:asciiTheme="majorHAnsi" w:hAnsiTheme="majorHAnsi"/>
        </w:rPr>
      </w:pPr>
      <w:r w:rsidRPr="00240A0F">
        <w:rPr>
          <w:rFonts w:asciiTheme="majorHAnsi" w:hAnsiTheme="majorHAnsi"/>
        </w:rPr>
        <w:t>Asia- Pacific Resource Network (APRN), Asia-Pacific Mission for Migrants, Pesticide Action Network Asia and the Pacific (PAN-AP) and Asia Pacific Forum on Women, Law and Development (APWLD)</w:t>
      </w:r>
      <w:r w:rsidR="00844123">
        <w:rPr>
          <w:rFonts w:asciiTheme="majorHAnsi" w:hAnsiTheme="majorHAnsi"/>
        </w:rPr>
        <w:t>, Health Alliance for Democracy and Asian Peasant Coalition</w:t>
      </w:r>
      <w:r w:rsidRPr="00240A0F">
        <w:rPr>
          <w:rFonts w:asciiTheme="majorHAnsi" w:hAnsiTheme="majorHAnsi"/>
        </w:rPr>
        <w:t xml:space="preserve"> </w:t>
      </w:r>
      <w:r w:rsidR="00E35142" w:rsidRPr="00240A0F">
        <w:rPr>
          <w:rFonts w:asciiTheme="majorHAnsi" w:hAnsiTheme="majorHAnsi"/>
        </w:rPr>
        <w:t>invite</w:t>
      </w:r>
      <w:r w:rsidRPr="00240A0F">
        <w:rPr>
          <w:rFonts w:asciiTheme="majorHAnsi" w:hAnsiTheme="majorHAnsi"/>
        </w:rPr>
        <w:t xml:space="preserve"> </w:t>
      </w:r>
      <w:r>
        <w:rPr>
          <w:rFonts w:asciiTheme="majorHAnsi" w:hAnsiTheme="majorHAnsi"/>
        </w:rPr>
        <w:t>you to take part in a workshop</w:t>
      </w:r>
      <w:r w:rsidR="00405774">
        <w:rPr>
          <w:rFonts w:asciiTheme="majorHAnsi" w:hAnsiTheme="majorHAnsi"/>
        </w:rPr>
        <w:t xml:space="preserve"> series</w:t>
      </w:r>
      <w:r>
        <w:rPr>
          <w:rFonts w:asciiTheme="majorHAnsi" w:hAnsiTheme="majorHAnsi"/>
        </w:rPr>
        <w:t xml:space="preserve"> in building activism against the Trans-Pacific Partnership Agreement. </w:t>
      </w:r>
      <w:r w:rsidR="00371DD0">
        <w:rPr>
          <w:rFonts w:asciiTheme="majorHAnsi" w:hAnsiTheme="majorHAnsi"/>
        </w:rPr>
        <w:t xml:space="preserve"> </w:t>
      </w:r>
    </w:p>
    <w:p w:rsidR="00240A0F" w:rsidRDefault="00240A0F" w:rsidP="00240A0F">
      <w:pPr>
        <w:spacing w:after="0" w:line="240" w:lineRule="auto"/>
        <w:rPr>
          <w:rFonts w:asciiTheme="majorHAnsi" w:hAnsiTheme="majorHAnsi"/>
        </w:rPr>
      </w:pPr>
    </w:p>
    <w:p w:rsidR="00240A0F" w:rsidRDefault="00240A0F" w:rsidP="00C74F43">
      <w:pPr>
        <w:spacing w:after="0" w:line="240" w:lineRule="auto"/>
        <w:jc w:val="both"/>
        <w:rPr>
          <w:rFonts w:asciiTheme="majorHAnsi" w:hAnsiTheme="majorHAnsi"/>
        </w:rPr>
      </w:pPr>
      <w:r>
        <w:rPr>
          <w:rFonts w:asciiTheme="majorHAnsi" w:hAnsiTheme="majorHAnsi"/>
        </w:rPr>
        <w:t xml:space="preserve">The workshop will be held at the </w:t>
      </w:r>
      <w:r w:rsidR="002C19A6" w:rsidRPr="002C19A6">
        <w:rPr>
          <w:rFonts w:asciiTheme="majorHAnsi" w:hAnsiTheme="majorHAnsi"/>
          <w:b/>
          <w:lang w:val="uz-Cyrl-UZ"/>
        </w:rPr>
        <w:t>3rd International Festival for People’s Rights and Stru</w:t>
      </w:r>
      <w:r>
        <w:rPr>
          <w:rFonts w:asciiTheme="majorHAnsi" w:hAnsiTheme="majorHAnsi"/>
          <w:b/>
          <w:lang w:val="uz-Cyrl-UZ"/>
        </w:rPr>
        <w:t>ggles (IFPRS</w:t>
      </w:r>
      <w:r>
        <w:rPr>
          <w:rFonts w:asciiTheme="majorHAnsi" w:hAnsiTheme="majorHAnsi"/>
          <w:b/>
        </w:rPr>
        <w:t xml:space="preserve">). </w:t>
      </w:r>
      <w:r w:rsidRPr="00240A0F">
        <w:rPr>
          <w:rFonts w:asciiTheme="majorHAnsi" w:hAnsiTheme="majorHAnsi"/>
        </w:rPr>
        <w:t xml:space="preserve">The IFPRS </w:t>
      </w:r>
      <w:r>
        <w:rPr>
          <w:rFonts w:asciiTheme="majorHAnsi" w:hAnsiTheme="majorHAnsi"/>
        </w:rPr>
        <w:t>will be gathering w</w:t>
      </w:r>
      <w:r w:rsidRPr="00240A0F">
        <w:rPr>
          <w:rFonts w:asciiTheme="majorHAnsi" w:hAnsiTheme="majorHAnsi"/>
          <w:lang w:val="uz-Cyrl-UZ"/>
        </w:rPr>
        <w:t>orkers, peasants, women, indigenous peoples, migrants, artists and cultural workers, youth and many other sectors and communities from Africa, Asia and the Pacific, Europe, Latin America, Middle East, and North America in the Philippines</w:t>
      </w:r>
      <w:r>
        <w:rPr>
          <w:rFonts w:asciiTheme="majorHAnsi" w:hAnsiTheme="majorHAnsi"/>
        </w:rPr>
        <w:t xml:space="preserve">. It </w:t>
      </w:r>
      <w:r w:rsidRPr="00240A0F">
        <w:rPr>
          <w:rFonts w:asciiTheme="majorHAnsi" w:hAnsiTheme="majorHAnsi"/>
        </w:rPr>
        <w:t xml:space="preserve">is a space for peoples to share and learn from each other about new and longstanding threats to people’s individual and collective rights. It is an occasion to draw lessons from and celebrate the victories of people’s struggles to claim and assert their rights. </w:t>
      </w:r>
    </w:p>
    <w:p w:rsidR="00240A0F" w:rsidRPr="00240A0F" w:rsidRDefault="00240A0F" w:rsidP="00240A0F">
      <w:pPr>
        <w:spacing w:after="0" w:line="240" w:lineRule="auto"/>
        <w:rPr>
          <w:rFonts w:asciiTheme="majorHAnsi" w:hAnsiTheme="majorHAnsi"/>
        </w:rPr>
      </w:pPr>
    </w:p>
    <w:p w:rsidR="00240A0F" w:rsidRDefault="00240A0F" w:rsidP="00C74F43">
      <w:pPr>
        <w:spacing w:after="0" w:line="240" w:lineRule="auto"/>
        <w:jc w:val="both"/>
        <w:rPr>
          <w:rFonts w:asciiTheme="majorHAnsi" w:hAnsiTheme="majorHAnsi"/>
        </w:rPr>
      </w:pPr>
      <w:r w:rsidRPr="00240A0F">
        <w:rPr>
          <w:rFonts w:asciiTheme="majorHAnsi" w:hAnsiTheme="majorHAnsi"/>
        </w:rPr>
        <w:t xml:space="preserve">The IFPRS offers a wide range of opportunities for learning and networking with simultaneous forums, workshops, strategy sessions, film showings and exhibits. </w:t>
      </w:r>
      <w:r w:rsidR="00405774">
        <w:rPr>
          <w:rFonts w:asciiTheme="majorHAnsi" w:hAnsiTheme="majorHAnsi"/>
        </w:rPr>
        <w:t xml:space="preserve"> It is an opportunity to strengthen our movements and collective </w:t>
      </w:r>
      <w:r w:rsidR="00405774" w:rsidRPr="00844123">
        <w:rPr>
          <w:rFonts w:asciiTheme="majorHAnsi" w:hAnsiTheme="majorHAnsi"/>
        </w:rPr>
        <w:t>action.</w:t>
      </w:r>
      <w:r w:rsidR="00371DD0" w:rsidRPr="00844123">
        <w:rPr>
          <w:rFonts w:asciiTheme="majorHAnsi" w:hAnsiTheme="majorHAnsi"/>
        </w:rPr>
        <w:t xml:space="preserve"> (For more information about the event, please visit </w:t>
      </w:r>
      <w:hyperlink r:id="rId8" w:history="1">
        <w:r w:rsidR="00371DD0" w:rsidRPr="00844123">
          <w:rPr>
            <w:rStyle w:val="Hyperlink"/>
            <w:rFonts w:asciiTheme="majorHAnsi" w:hAnsiTheme="majorHAnsi"/>
          </w:rPr>
          <w:t>https://ifprs.wordpress.com/</w:t>
        </w:r>
      </w:hyperlink>
      <w:r w:rsidR="00371DD0" w:rsidRPr="00844123">
        <w:rPr>
          <w:rFonts w:asciiTheme="majorHAnsi" w:hAnsiTheme="majorHAnsi"/>
        </w:rPr>
        <w:t xml:space="preserve"> and https://www.facebook.com/ifprs2015)</w:t>
      </w:r>
    </w:p>
    <w:p w:rsidR="00240A0F" w:rsidRDefault="00240A0F" w:rsidP="00240A0F">
      <w:pPr>
        <w:spacing w:after="0" w:line="240" w:lineRule="auto"/>
        <w:rPr>
          <w:rFonts w:asciiTheme="majorHAnsi" w:hAnsiTheme="majorHAnsi"/>
        </w:rPr>
      </w:pPr>
    </w:p>
    <w:p w:rsidR="00240A0F" w:rsidRDefault="00240A0F" w:rsidP="00240A0F">
      <w:pPr>
        <w:spacing w:after="0" w:line="240" w:lineRule="auto"/>
        <w:rPr>
          <w:rFonts w:asciiTheme="majorHAnsi" w:hAnsiTheme="majorHAnsi"/>
          <w:b/>
        </w:rPr>
      </w:pPr>
      <w:r>
        <w:rPr>
          <w:rFonts w:asciiTheme="majorHAnsi" w:hAnsiTheme="majorHAnsi"/>
          <w:b/>
        </w:rPr>
        <w:t xml:space="preserve">About the TPP workshop: </w:t>
      </w:r>
    </w:p>
    <w:p w:rsidR="00E35142" w:rsidRDefault="00E35142" w:rsidP="00C74F43">
      <w:pPr>
        <w:spacing w:after="0" w:line="240" w:lineRule="auto"/>
        <w:jc w:val="both"/>
        <w:rPr>
          <w:rFonts w:asciiTheme="majorHAnsi" w:hAnsiTheme="majorHAnsi"/>
          <w:b/>
        </w:rPr>
      </w:pPr>
    </w:p>
    <w:p w:rsidR="003E7856" w:rsidRDefault="00405774" w:rsidP="00C74F43">
      <w:pPr>
        <w:spacing w:after="0" w:line="240" w:lineRule="auto"/>
        <w:jc w:val="both"/>
        <w:rPr>
          <w:rFonts w:asciiTheme="majorHAnsi" w:hAnsiTheme="majorHAnsi"/>
          <w:bCs/>
        </w:rPr>
      </w:pPr>
      <w:r>
        <w:rPr>
          <w:rFonts w:asciiTheme="majorHAnsi" w:hAnsiTheme="majorHAnsi"/>
          <w:bCs/>
        </w:rPr>
        <w:t>The Trans-Pacific Partnership Agreement was</w:t>
      </w:r>
      <w:r w:rsidRPr="00405774">
        <w:rPr>
          <w:rFonts w:asciiTheme="majorHAnsi" w:hAnsiTheme="majorHAnsi"/>
          <w:bCs/>
        </w:rPr>
        <w:t xml:space="preserve"> born out of the APEC meetings in the process of finding a path towards creating the Free Trade Area of Asia Pacific (FTAAP) that aims to further liberalize trade in the region.</w:t>
      </w:r>
      <w:r>
        <w:rPr>
          <w:rFonts w:asciiTheme="majorHAnsi" w:hAnsiTheme="majorHAnsi"/>
          <w:bCs/>
        </w:rPr>
        <w:t xml:space="preserve"> </w:t>
      </w:r>
      <w:r w:rsidR="003E7856">
        <w:rPr>
          <w:rFonts w:asciiTheme="majorHAnsi" w:hAnsiTheme="majorHAnsi"/>
          <w:bCs/>
        </w:rPr>
        <w:t xml:space="preserve">The APEC </w:t>
      </w:r>
      <w:r w:rsidR="003E7856" w:rsidRPr="003E7856">
        <w:rPr>
          <w:rFonts w:asciiTheme="majorHAnsi" w:hAnsiTheme="majorHAnsi"/>
          <w:bCs/>
        </w:rPr>
        <w:t xml:space="preserve">meeting in 2011 hosted </w:t>
      </w:r>
      <w:r w:rsidR="003E7856">
        <w:rPr>
          <w:rFonts w:asciiTheme="majorHAnsi" w:hAnsiTheme="majorHAnsi"/>
          <w:bCs/>
        </w:rPr>
        <w:t>in Honolulu by</w:t>
      </w:r>
      <w:r w:rsidR="003E7856" w:rsidRPr="003E7856">
        <w:rPr>
          <w:rFonts w:asciiTheme="majorHAnsi" w:hAnsiTheme="majorHAnsi"/>
          <w:bCs/>
        </w:rPr>
        <w:t xml:space="preserve"> US, President Barack Obama and Secretary of State Hillary Clinton left no doubt that the TPP serves as the economic arm of the US geopolitical strategy to maintain its political and economic influence in Asia Pacific by creating a region-wide legal regime that serves the interests of and is enforceable by the US and its corporations</w:t>
      </w:r>
      <w:r w:rsidR="003E7856">
        <w:rPr>
          <w:rFonts w:asciiTheme="majorHAnsi" w:hAnsiTheme="majorHAnsi"/>
          <w:bCs/>
        </w:rPr>
        <w:t>.</w:t>
      </w:r>
    </w:p>
    <w:p w:rsidR="003E7856" w:rsidRDefault="003E7856" w:rsidP="003E7856">
      <w:pPr>
        <w:spacing w:after="0" w:line="240" w:lineRule="auto"/>
        <w:rPr>
          <w:rFonts w:asciiTheme="majorHAnsi" w:hAnsiTheme="majorHAnsi"/>
          <w:bCs/>
        </w:rPr>
      </w:pPr>
    </w:p>
    <w:p w:rsidR="003E7856" w:rsidRDefault="003E7856" w:rsidP="00C74F43">
      <w:pPr>
        <w:spacing w:after="0" w:line="240" w:lineRule="auto"/>
        <w:jc w:val="both"/>
        <w:rPr>
          <w:rFonts w:asciiTheme="majorHAnsi" w:hAnsiTheme="majorHAnsi"/>
        </w:rPr>
      </w:pPr>
      <w:r>
        <w:rPr>
          <w:rFonts w:asciiTheme="majorHAnsi" w:hAnsiTheme="majorHAnsi"/>
          <w:bCs/>
        </w:rPr>
        <w:lastRenderedPageBreak/>
        <w:t>Four years later, and now with n</w:t>
      </w:r>
      <w:r w:rsidR="00E35142">
        <w:rPr>
          <w:rFonts w:asciiTheme="majorHAnsi" w:hAnsiTheme="majorHAnsi"/>
        </w:rPr>
        <w:t>e</w:t>
      </w:r>
      <w:r w:rsidR="00E35142" w:rsidRPr="00E35142">
        <w:rPr>
          <w:rFonts w:asciiTheme="majorHAnsi" w:hAnsiTheme="majorHAnsi"/>
        </w:rPr>
        <w:t>gotiators</w:t>
      </w:r>
      <w:r>
        <w:rPr>
          <w:rFonts w:asciiTheme="majorHAnsi" w:hAnsiTheme="majorHAnsi"/>
        </w:rPr>
        <w:t xml:space="preserve"> having</w:t>
      </w:r>
      <w:r w:rsidR="00E35142" w:rsidRPr="00E35142">
        <w:rPr>
          <w:rFonts w:asciiTheme="majorHAnsi" w:hAnsiTheme="majorHAnsi"/>
        </w:rPr>
        <w:t xml:space="preserve"> reached a final agreement</w:t>
      </w:r>
      <w:r w:rsidR="00E35142">
        <w:rPr>
          <w:rFonts w:asciiTheme="majorHAnsi" w:hAnsiTheme="majorHAnsi"/>
        </w:rPr>
        <w:t xml:space="preserve"> on the Tran</w:t>
      </w:r>
      <w:r>
        <w:rPr>
          <w:rFonts w:asciiTheme="majorHAnsi" w:hAnsiTheme="majorHAnsi"/>
        </w:rPr>
        <w:t xml:space="preserve">s-Pacific Partnership Agreement, the APEC Ministerial will be hosted in the Philippines. This is an opportune moment to gather as people’s movements and activists to strengthen our resistance against the rotten deal that will cement corporatocracy. </w:t>
      </w:r>
    </w:p>
    <w:p w:rsidR="00E50F87" w:rsidRDefault="00E50F87" w:rsidP="00240A0F">
      <w:pPr>
        <w:spacing w:after="0" w:line="240" w:lineRule="auto"/>
        <w:rPr>
          <w:rFonts w:asciiTheme="majorHAnsi" w:hAnsiTheme="majorHAnsi"/>
        </w:rPr>
      </w:pPr>
    </w:p>
    <w:p w:rsidR="002976C0" w:rsidRPr="002976C0" w:rsidRDefault="002976C0" w:rsidP="002976C0">
      <w:pPr>
        <w:spacing w:after="0" w:line="240" w:lineRule="auto"/>
        <w:rPr>
          <w:rFonts w:asciiTheme="majorHAnsi" w:hAnsiTheme="majorHAnsi"/>
        </w:rPr>
      </w:pPr>
      <w:r w:rsidRPr="002976C0">
        <w:rPr>
          <w:rFonts w:asciiTheme="majorHAnsi" w:hAnsiTheme="majorHAnsi"/>
        </w:rPr>
        <w:t>The TPP and other trade agreements like it will institutionalize inequalities, severely curtail people’s rights and freedoms, and cement corporate rights over national sovereignty and democracy.</w:t>
      </w:r>
    </w:p>
    <w:p w:rsidR="002976C0" w:rsidRDefault="002976C0" w:rsidP="00240A0F">
      <w:pPr>
        <w:spacing w:after="0" w:line="240" w:lineRule="auto"/>
        <w:rPr>
          <w:rFonts w:asciiTheme="majorHAnsi" w:hAnsiTheme="majorHAnsi"/>
        </w:rPr>
      </w:pPr>
    </w:p>
    <w:p w:rsidR="003E7856" w:rsidRDefault="00E50F87" w:rsidP="00240A0F">
      <w:pPr>
        <w:spacing w:after="0" w:line="240" w:lineRule="auto"/>
        <w:rPr>
          <w:rFonts w:asciiTheme="majorHAnsi" w:hAnsiTheme="majorHAnsi"/>
        </w:rPr>
      </w:pPr>
      <w:r>
        <w:rPr>
          <w:rFonts w:asciiTheme="majorHAnsi" w:hAnsiTheme="majorHAnsi"/>
        </w:rPr>
        <w:t xml:space="preserve">The TPP may have been born out of APEC Honolulu but a coordinated, robust, inter-national movement against it will be born at the wake of APEC Manila. </w:t>
      </w:r>
    </w:p>
    <w:p w:rsidR="00E50F87" w:rsidRDefault="00E50F87" w:rsidP="00240A0F">
      <w:pPr>
        <w:spacing w:after="0" w:line="240" w:lineRule="auto"/>
        <w:rPr>
          <w:rFonts w:asciiTheme="majorHAnsi" w:hAnsiTheme="majorHAnsi"/>
        </w:rPr>
      </w:pPr>
    </w:p>
    <w:p w:rsidR="00E50F87" w:rsidRPr="002C19A6" w:rsidRDefault="00E50F87" w:rsidP="00E50F87">
      <w:pPr>
        <w:spacing w:after="0"/>
        <w:rPr>
          <w:rFonts w:asciiTheme="majorHAnsi" w:hAnsiTheme="majorHAnsi"/>
          <w:b/>
        </w:rPr>
      </w:pPr>
      <w:r w:rsidRPr="002C19A6">
        <w:rPr>
          <w:rFonts w:asciiTheme="majorHAnsi" w:hAnsiTheme="majorHAnsi"/>
          <w:b/>
        </w:rPr>
        <w:t>Objectives</w:t>
      </w:r>
      <w:r>
        <w:rPr>
          <w:rFonts w:asciiTheme="majorHAnsi" w:hAnsiTheme="majorHAnsi"/>
          <w:b/>
        </w:rPr>
        <w:t xml:space="preserve"> of the Workshop: </w:t>
      </w:r>
    </w:p>
    <w:p w:rsidR="00E50F87" w:rsidRPr="002C19A6" w:rsidRDefault="00E50F87" w:rsidP="00E50F87">
      <w:pPr>
        <w:spacing w:after="0" w:line="240" w:lineRule="auto"/>
        <w:rPr>
          <w:rFonts w:asciiTheme="majorHAnsi" w:hAnsiTheme="majorHAnsi"/>
        </w:rPr>
      </w:pPr>
      <w:r w:rsidRPr="002C19A6">
        <w:rPr>
          <w:rFonts w:asciiTheme="majorHAnsi" w:hAnsiTheme="majorHAnsi"/>
        </w:rPr>
        <w:t>•</w:t>
      </w:r>
      <w:r w:rsidRPr="002C19A6">
        <w:rPr>
          <w:rFonts w:asciiTheme="majorHAnsi" w:hAnsiTheme="majorHAnsi"/>
        </w:rPr>
        <w:tab/>
        <w:t>To understand the geopolitical context and the relationship of the TPP to the APEC.</w:t>
      </w:r>
    </w:p>
    <w:p w:rsidR="00E50F87" w:rsidRPr="002C19A6" w:rsidRDefault="002B30DA" w:rsidP="00E50F87">
      <w:pPr>
        <w:spacing w:after="0" w:line="240" w:lineRule="auto"/>
        <w:rPr>
          <w:rFonts w:asciiTheme="majorHAnsi" w:hAnsiTheme="majorHAnsi"/>
        </w:rPr>
      </w:pPr>
      <w:r>
        <w:rPr>
          <w:rFonts w:asciiTheme="majorHAnsi" w:hAnsiTheme="majorHAnsi"/>
        </w:rPr>
        <w:t>•</w:t>
      </w:r>
      <w:r>
        <w:rPr>
          <w:rFonts w:asciiTheme="majorHAnsi" w:hAnsiTheme="majorHAnsi"/>
        </w:rPr>
        <w:tab/>
        <w:t xml:space="preserve">To deconstruct and interrogate the </w:t>
      </w:r>
      <w:r w:rsidR="00C74F43" w:rsidRPr="00F26667">
        <w:rPr>
          <w:rFonts w:asciiTheme="majorHAnsi" w:hAnsiTheme="majorHAnsi"/>
        </w:rPr>
        <w:t xml:space="preserve">content of the final </w:t>
      </w:r>
      <w:r w:rsidR="00F26667" w:rsidRPr="00F26667">
        <w:rPr>
          <w:rFonts w:asciiTheme="majorHAnsi" w:hAnsiTheme="majorHAnsi"/>
        </w:rPr>
        <w:t xml:space="preserve">text </w:t>
      </w:r>
      <w:r w:rsidR="00E50F87" w:rsidRPr="00F26667">
        <w:rPr>
          <w:rFonts w:asciiTheme="majorHAnsi" w:hAnsiTheme="majorHAnsi"/>
        </w:rPr>
        <w:t>and</w:t>
      </w:r>
      <w:r w:rsidR="00C74F43" w:rsidRPr="00F26667">
        <w:rPr>
          <w:rFonts w:asciiTheme="majorHAnsi" w:hAnsiTheme="majorHAnsi"/>
        </w:rPr>
        <w:t xml:space="preserve"> its</w:t>
      </w:r>
      <w:r w:rsidR="00E50F87" w:rsidRPr="00F26667">
        <w:rPr>
          <w:rFonts w:asciiTheme="majorHAnsi" w:hAnsiTheme="majorHAnsi"/>
        </w:rPr>
        <w:t xml:space="preserve"> implications.</w:t>
      </w:r>
    </w:p>
    <w:p w:rsidR="002B30DA" w:rsidRDefault="00E50F87" w:rsidP="00E50F87">
      <w:pPr>
        <w:spacing w:after="0" w:line="240" w:lineRule="auto"/>
      </w:pPr>
      <w:r w:rsidRPr="002C19A6">
        <w:rPr>
          <w:rFonts w:asciiTheme="majorHAnsi" w:hAnsiTheme="majorHAnsi"/>
        </w:rPr>
        <w:t>•</w:t>
      </w:r>
      <w:r w:rsidRPr="002C19A6">
        <w:rPr>
          <w:rFonts w:asciiTheme="majorHAnsi" w:hAnsiTheme="majorHAnsi"/>
        </w:rPr>
        <w:tab/>
        <w:t>To</w:t>
      </w:r>
      <w:r>
        <w:rPr>
          <w:rFonts w:asciiTheme="majorHAnsi" w:hAnsiTheme="majorHAnsi"/>
        </w:rPr>
        <w:t xml:space="preserve"> strengthen international solidarity and activism </w:t>
      </w:r>
      <w:r w:rsidRPr="002C19A6">
        <w:rPr>
          <w:rFonts w:asciiTheme="majorHAnsi" w:hAnsiTheme="majorHAnsi"/>
        </w:rPr>
        <w:t>a</w:t>
      </w:r>
      <w:r>
        <w:rPr>
          <w:rFonts w:asciiTheme="majorHAnsi" w:hAnsiTheme="majorHAnsi"/>
        </w:rPr>
        <w:t xml:space="preserve">gainst </w:t>
      </w:r>
      <w:r w:rsidRPr="002C19A6">
        <w:rPr>
          <w:rFonts w:asciiTheme="majorHAnsi" w:hAnsiTheme="majorHAnsi"/>
        </w:rPr>
        <w:t>the TPP</w:t>
      </w:r>
      <w:r w:rsidR="002B30DA">
        <w:t xml:space="preserve">. </w:t>
      </w:r>
    </w:p>
    <w:p w:rsidR="002B30DA" w:rsidRDefault="002B30DA" w:rsidP="00E50F87">
      <w:pPr>
        <w:spacing w:after="0" w:line="240" w:lineRule="auto"/>
      </w:pPr>
    </w:p>
    <w:p w:rsidR="002B30DA" w:rsidRDefault="002B30DA" w:rsidP="00E50F87">
      <w:pPr>
        <w:spacing w:after="0" w:line="240" w:lineRule="auto"/>
        <w:rPr>
          <w:rFonts w:asciiTheme="majorHAnsi" w:hAnsiTheme="majorHAnsi"/>
          <w:b/>
        </w:rPr>
      </w:pPr>
      <w:r w:rsidRPr="002B30DA">
        <w:rPr>
          <w:rFonts w:asciiTheme="majorHAnsi" w:hAnsiTheme="majorHAnsi"/>
          <w:b/>
        </w:rPr>
        <w:t xml:space="preserve">Programme: </w:t>
      </w:r>
    </w:p>
    <w:p w:rsidR="002B30DA" w:rsidRDefault="002B30DA" w:rsidP="00E50F87">
      <w:pPr>
        <w:spacing w:after="0" w:line="240" w:lineRule="auto"/>
        <w:rPr>
          <w:rFonts w:asciiTheme="majorHAnsi" w:hAnsiTheme="majorHAnsi"/>
          <w:b/>
        </w:rPr>
      </w:pPr>
    </w:p>
    <w:p w:rsidR="002B30DA" w:rsidRDefault="002B30DA" w:rsidP="00E50F87">
      <w:pPr>
        <w:spacing w:after="0" w:line="240" w:lineRule="auto"/>
        <w:rPr>
          <w:rFonts w:asciiTheme="majorHAnsi" w:hAnsiTheme="majorHAnsi"/>
        </w:rPr>
      </w:pPr>
      <w:r>
        <w:rPr>
          <w:rFonts w:asciiTheme="majorHAnsi" w:hAnsiTheme="majorHAnsi"/>
        </w:rPr>
        <w:t xml:space="preserve">The workshop will be </w:t>
      </w:r>
      <w:r w:rsidR="002976C0">
        <w:rPr>
          <w:rFonts w:asciiTheme="majorHAnsi" w:hAnsiTheme="majorHAnsi"/>
        </w:rPr>
        <w:t>a two-part event, each session</w:t>
      </w:r>
      <w:r w:rsidR="00C74F43">
        <w:rPr>
          <w:rFonts w:asciiTheme="majorHAnsi" w:hAnsiTheme="majorHAnsi"/>
        </w:rPr>
        <w:t xml:space="preserve"> </w:t>
      </w:r>
      <w:r w:rsidR="00C74F43" w:rsidRPr="00F26667">
        <w:rPr>
          <w:rFonts w:asciiTheme="majorHAnsi" w:hAnsiTheme="majorHAnsi"/>
        </w:rPr>
        <w:t>consists</w:t>
      </w:r>
      <w:r w:rsidR="00F26667">
        <w:rPr>
          <w:rFonts w:asciiTheme="majorHAnsi" w:hAnsiTheme="majorHAnsi"/>
        </w:rPr>
        <w:t xml:space="preserve"> of</w:t>
      </w:r>
      <w:r w:rsidR="002976C0" w:rsidRPr="00F26667">
        <w:rPr>
          <w:rFonts w:asciiTheme="majorHAnsi" w:hAnsiTheme="majorHAnsi"/>
        </w:rPr>
        <w:t xml:space="preserve"> </w:t>
      </w:r>
      <w:r w:rsidR="00C74F43" w:rsidRPr="00F26667">
        <w:rPr>
          <w:rFonts w:asciiTheme="majorHAnsi" w:hAnsiTheme="majorHAnsi"/>
        </w:rPr>
        <w:t>two hours</w:t>
      </w:r>
      <w:r w:rsidR="00F26667">
        <w:rPr>
          <w:rFonts w:asciiTheme="majorHAnsi" w:hAnsiTheme="majorHAnsi"/>
        </w:rPr>
        <w:t>.</w:t>
      </w:r>
    </w:p>
    <w:p w:rsidR="002976C0" w:rsidRDefault="002976C0" w:rsidP="00E50F87">
      <w:pPr>
        <w:spacing w:after="0" w:line="240" w:lineRule="auto"/>
        <w:rPr>
          <w:rFonts w:asciiTheme="majorHAnsi" w:hAnsiTheme="majorHAnsi"/>
        </w:rPr>
      </w:pPr>
    </w:p>
    <w:p w:rsidR="002976C0" w:rsidRDefault="002976C0" w:rsidP="00E50F87">
      <w:pPr>
        <w:spacing w:after="0" w:line="240" w:lineRule="auto"/>
        <w:rPr>
          <w:rFonts w:asciiTheme="majorHAnsi" w:hAnsiTheme="majorHAnsi"/>
        </w:rPr>
      </w:pPr>
      <w:r>
        <w:rPr>
          <w:rFonts w:asciiTheme="majorHAnsi" w:hAnsiTheme="majorHAnsi"/>
        </w:rPr>
        <w:t xml:space="preserve">11:00 – 13:00: Workshop 1 </w:t>
      </w:r>
    </w:p>
    <w:p w:rsidR="002976C0" w:rsidRDefault="002976C0" w:rsidP="00E50F87">
      <w:pPr>
        <w:spacing w:after="0" w:line="240" w:lineRule="auto"/>
        <w:rPr>
          <w:rFonts w:asciiTheme="majorHAnsi" w:hAnsiTheme="majorHAnsi"/>
        </w:rPr>
      </w:pPr>
      <w:r>
        <w:rPr>
          <w:rFonts w:asciiTheme="majorHAnsi" w:hAnsiTheme="majorHAnsi"/>
        </w:rPr>
        <w:t xml:space="preserve">The first session will host a panel of experts that will deconstruct and analyze the final text. Each panelist will be speaking on pressing issues on the Trans-Pacific Partnership Agreement and will also share </w:t>
      </w:r>
      <w:r w:rsidR="0040791C">
        <w:rPr>
          <w:rFonts w:asciiTheme="majorHAnsi" w:hAnsiTheme="majorHAnsi"/>
        </w:rPr>
        <w:t xml:space="preserve">case studies of </w:t>
      </w:r>
      <w:r>
        <w:rPr>
          <w:rFonts w:asciiTheme="majorHAnsi" w:hAnsiTheme="majorHAnsi"/>
        </w:rPr>
        <w:t>ef</w:t>
      </w:r>
      <w:r w:rsidR="0040791C">
        <w:rPr>
          <w:rFonts w:asciiTheme="majorHAnsi" w:hAnsiTheme="majorHAnsi"/>
        </w:rPr>
        <w:t xml:space="preserve">fective resistance strategies and disruption techniques to inform the strategic discussion in the following session. </w:t>
      </w:r>
    </w:p>
    <w:p w:rsidR="002976C0" w:rsidRDefault="002976C0" w:rsidP="00E50F87">
      <w:pPr>
        <w:spacing w:after="0" w:line="240" w:lineRule="auto"/>
        <w:rPr>
          <w:rFonts w:asciiTheme="majorHAnsi" w:hAnsiTheme="majorHAnsi"/>
        </w:rPr>
      </w:pPr>
    </w:p>
    <w:p w:rsidR="002976C0" w:rsidRDefault="002976C0" w:rsidP="00E50F87">
      <w:pPr>
        <w:spacing w:after="0" w:line="240" w:lineRule="auto"/>
        <w:rPr>
          <w:rFonts w:asciiTheme="majorHAnsi" w:hAnsiTheme="majorHAnsi"/>
        </w:rPr>
      </w:pPr>
      <w:r w:rsidRPr="002976C0">
        <w:rPr>
          <w:rFonts w:asciiTheme="majorHAnsi" w:hAnsiTheme="majorHAnsi"/>
        </w:rPr>
        <w:t>14:00-16:00</w:t>
      </w:r>
      <w:r>
        <w:rPr>
          <w:rFonts w:asciiTheme="majorHAnsi" w:hAnsiTheme="majorHAnsi"/>
        </w:rPr>
        <w:t>: Workshop 2</w:t>
      </w:r>
    </w:p>
    <w:p w:rsidR="002976C0" w:rsidRDefault="002976C0" w:rsidP="00E50F87">
      <w:pPr>
        <w:spacing w:after="0" w:line="240" w:lineRule="auto"/>
        <w:rPr>
          <w:rFonts w:asciiTheme="majorHAnsi" w:hAnsiTheme="majorHAnsi"/>
        </w:rPr>
      </w:pPr>
      <w:r>
        <w:rPr>
          <w:rFonts w:asciiTheme="majorHAnsi" w:hAnsiTheme="majorHAnsi"/>
        </w:rPr>
        <w:t xml:space="preserve">The second session will provide space for participants to work in small </w:t>
      </w:r>
      <w:r w:rsidR="00416DDD" w:rsidRPr="00F26667">
        <w:rPr>
          <w:rFonts w:asciiTheme="majorHAnsi" w:hAnsiTheme="majorHAnsi"/>
        </w:rPr>
        <w:t>issue based</w:t>
      </w:r>
      <w:r w:rsidR="00416DDD">
        <w:rPr>
          <w:rFonts w:asciiTheme="majorHAnsi" w:hAnsiTheme="majorHAnsi"/>
        </w:rPr>
        <w:t xml:space="preserve"> </w:t>
      </w:r>
      <w:r>
        <w:rPr>
          <w:rFonts w:asciiTheme="majorHAnsi" w:hAnsiTheme="majorHAnsi"/>
        </w:rPr>
        <w:t>group settings ac</w:t>
      </w:r>
      <w:r w:rsidR="00040F86">
        <w:rPr>
          <w:rFonts w:asciiTheme="majorHAnsi" w:hAnsiTheme="majorHAnsi"/>
        </w:rPr>
        <w:t xml:space="preserve">cording to their issue, geography or organizing strategy. This is an opportunity to work collaboratively and deepen our solidarity work among movements who are already organizing against the TPP. At the end of the session, each group will report their action plans/commitments to the entire group. </w:t>
      </w:r>
    </w:p>
    <w:p w:rsidR="00040F86" w:rsidRDefault="00040F86" w:rsidP="00E50F87">
      <w:pPr>
        <w:spacing w:after="0" w:line="240" w:lineRule="auto"/>
        <w:rPr>
          <w:rFonts w:asciiTheme="majorHAnsi" w:hAnsiTheme="majorHAnsi"/>
        </w:rPr>
      </w:pPr>
    </w:p>
    <w:p w:rsidR="00040F86" w:rsidRPr="00715D7B" w:rsidRDefault="00040F86" w:rsidP="00E50F87">
      <w:pPr>
        <w:spacing w:after="0" w:line="240" w:lineRule="auto"/>
        <w:rPr>
          <w:rFonts w:asciiTheme="majorHAnsi" w:hAnsiTheme="majorHAnsi"/>
          <w:b/>
        </w:rPr>
      </w:pPr>
      <w:r w:rsidRPr="00715D7B">
        <w:rPr>
          <w:rFonts w:asciiTheme="majorHAnsi" w:hAnsiTheme="majorHAnsi"/>
          <w:b/>
        </w:rPr>
        <w:t xml:space="preserve">This is an open event but would require participants to register. </w:t>
      </w:r>
    </w:p>
    <w:p w:rsidR="00246E7F" w:rsidRDefault="00246E7F" w:rsidP="00E50F87">
      <w:pPr>
        <w:spacing w:after="0" w:line="240" w:lineRule="auto"/>
        <w:rPr>
          <w:rFonts w:asciiTheme="majorHAnsi" w:hAnsiTheme="majorHAnsi"/>
        </w:rPr>
      </w:pPr>
    </w:p>
    <w:p w:rsidR="00246E7F" w:rsidRPr="00246E7F" w:rsidRDefault="00246E7F" w:rsidP="00E50F87">
      <w:pPr>
        <w:spacing w:after="0" w:line="240" w:lineRule="auto"/>
        <w:rPr>
          <w:rFonts w:asciiTheme="majorHAnsi" w:hAnsiTheme="majorHAnsi"/>
        </w:rPr>
      </w:pPr>
      <w:r w:rsidRPr="00246E7F">
        <w:rPr>
          <w:rFonts w:asciiTheme="majorHAnsi" w:hAnsiTheme="majorHAnsi"/>
        </w:rPr>
        <w:t xml:space="preserve">Please note that </w:t>
      </w:r>
      <w:r w:rsidRPr="00246E7F">
        <w:rPr>
          <w:rFonts w:asciiTheme="majorHAnsi" w:hAnsiTheme="majorHAnsi"/>
          <w:bCs/>
        </w:rPr>
        <w:t>costs and arrangements for travel, including visas, accommodation and transportation are the sole responsibility of participants. Individual invitations or other letters will be arranged on a case by case basis</w:t>
      </w:r>
      <w:r w:rsidR="00EE5311">
        <w:rPr>
          <w:rFonts w:asciiTheme="majorHAnsi" w:hAnsiTheme="majorHAnsi"/>
          <w:bCs/>
        </w:rPr>
        <w:t>, so please register as soon as possible. For</w:t>
      </w:r>
      <w:r>
        <w:rPr>
          <w:rFonts w:asciiTheme="majorHAnsi" w:hAnsiTheme="majorHAnsi"/>
          <w:bCs/>
        </w:rPr>
        <w:t xml:space="preserve"> any requests </w:t>
      </w:r>
      <w:r w:rsidR="00EE5311">
        <w:rPr>
          <w:rFonts w:asciiTheme="majorHAnsi" w:hAnsiTheme="majorHAnsi"/>
          <w:bCs/>
        </w:rPr>
        <w:t xml:space="preserve">or inquiries please email Leanne, </w:t>
      </w:r>
      <w:hyperlink r:id="rId9" w:history="1">
        <w:r w:rsidR="00EE5311" w:rsidRPr="0084581B">
          <w:rPr>
            <w:rStyle w:val="Hyperlink"/>
            <w:rFonts w:asciiTheme="majorHAnsi" w:hAnsiTheme="majorHAnsi"/>
            <w:bCs/>
          </w:rPr>
          <w:t>leanne@apwld.org</w:t>
        </w:r>
      </w:hyperlink>
      <w:r w:rsidR="00EE5311">
        <w:rPr>
          <w:rFonts w:asciiTheme="majorHAnsi" w:hAnsiTheme="majorHAnsi"/>
          <w:bCs/>
        </w:rPr>
        <w:t xml:space="preserve"> </w:t>
      </w:r>
    </w:p>
    <w:p w:rsidR="00040F86" w:rsidRDefault="00040F86" w:rsidP="00E50F87">
      <w:pPr>
        <w:spacing w:after="0" w:line="240" w:lineRule="auto"/>
        <w:rPr>
          <w:rFonts w:asciiTheme="majorHAnsi" w:hAnsiTheme="majorHAnsi"/>
        </w:rPr>
      </w:pPr>
    </w:p>
    <w:p w:rsidR="001B2C72" w:rsidRDefault="001B2C72" w:rsidP="00E50F87">
      <w:pPr>
        <w:spacing w:after="0" w:line="240" w:lineRule="auto"/>
        <w:rPr>
          <w:rFonts w:asciiTheme="majorHAnsi" w:hAnsiTheme="majorHAnsi"/>
        </w:rPr>
      </w:pPr>
      <w:r>
        <w:rPr>
          <w:rFonts w:asciiTheme="majorHAnsi" w:hAnsiTheme="majorHAnsi"/>
        </w:rPr>
        <w:t>Please fill out the</w:t>
      </w:r>
      <w:r w:rsidR="00040F86">
        <w:rPr>
          <w:rFonts w:asciiTheme="majorHAnsi" w:hAnsiTheme="majorHAnsi"/>
        </w:rPr>
        <w:t xml:space="preserve"> form</w:t>
      </w:r>
      <w:r>
        <w:rPr>
          <w:rFonts w:asciiTheme="majorHAnsi" w:hAnsiTheme="majorHAnsi"/>
        </w:rPr>
        <w:t xml:space="preserve"> through the following link by </w:t>
      </w:r>
      <w:r w:rsidRPr="001B2C72">
        <w:rPr>
          <w:rFonts w:asciiTheme="majorHAnsi" w:hAnsiTheme="majorHAnsi"/>
          <w:b/>
        </w:rPr>
        <w:t>Sunday, 8 November 2015</w:t>
      </w:r>
      <w:r>
        <w:rPr>
          <w:rFonts w:asciiTheme="majorHAnsi" w:hAnsiTheme="majorHAnsi"/>
        </w:rPr>
        <w:t>:</w:t>
      </w:r>
      <w:r w:rsidRPr="001B2C72">
        <w:t xml:space="preserve"> </w:t>
      </w:r>
      <w:hyperlink r:id="rId10" w:history="1">
        <w:r w:rsidRPr="0084581B">
          <w:rPr>
            <w:rStyle w:val="Hyperlink"/>
            <w:rFonts w:asciiTheme="majorHAnsi" w:hAnsiTheme="majorHAnsi"/>
          </w:rPr>
          <w:t>http://goo.gl/forms/j</w:t>
        </w:r>
        <w:r w:rsidRPr="0084581B">
          <w:rPr>
            <w:rStyle w:val="Hyperlink"/>
            <w:rFonts w:asciiTheme="majorHAnsi" w:hAnsiTheme="majorHAnsi"/>
          </w:rPr>
          <w:t>HLfHtkM8a</w:t>
        </w:r>
      </w:hyperlink>
    </w:p>
    <w:p w:rsidR="001B2C72" w:rsidRDefault="001B2C72" w:rsidP="00E50F87">
      <w:pPr>
        <w:spacing w:after="0" w:line="240" w:lineRule="auto"/>
        <w:rPr>
          <w:rFonts w:asciiTheme="majorHAnsi" w:hAnsiTheme="majorHAnsi"/>
        </w:rPr>
      </w:pPr>
    </w:p>
    <w:p w:rsidR="00040F86" w:rsidRDefault="00F26667" w:rsidP="00E50F87">
      <w:pPr>
        <w:spacing w:after="0" w:line="240" w:lineRule="auto"/>
        <w:rPr>
          <w:rFonts w:asciiTheme="majorHAnsi" w:hAnsiTheme="majorHAnsi"/>
        </w:rPr>
      </w:pPr>
      <w:r>
        <w:rPr>
          <w:rFonts w:asciiTheme="majorHAnsi" w:hAnsiTheme="majorHAnsi"/>
        </w:rPr>
        <w:t xml:space="preserve">You can also send </w:t>
      </w:r>
      <w:hyperlink r:id="rId11" w:history="1">
        <w:r w:rsidRPr="005F59ED">
          <w:rPr>
            <w:rStyle w:val="Hyperlink"/>
            <w:rFonts w:asciiTheme="majorHAnsi" w:hAnsiTheme="majorHAnsi"/>
          </w:rPr>
          <w:t>Leanne@apwld.org</w:t>
        </w:r>
      </w:hyperlink>
      <w:r>
        <w:rPr>
          <w:rFonts w:asciiTheme="majorHAnsi" w:hAnsiTheme="majorHAnsi"/>
        </w:rPr>
        <w:t xml:space="preserve"> the completed form below. </w:t>
      </w:r>
    </w:p>
    <w:p w:rsidR="006B25E7" w:rsidRDefault="006B25E7" w:rsidP="00E50F87">
      <w:pPr>
        <w:spacing w:after="0" w:line="240" w:lineRule="auto"/>
        <w:rPr>
          <w:rFonts w:asciiTheme="majorHAnsi" w:hAnsiTheme="majorHAnsi"/>
        </w:rPr>
      </w:pPr>
    </w:p>
    <w:p w:rsidR="006B25E7" w:rsidRDefault="006B25E7" w:rsidP="00E50F87">
      <w:pPr>
        <w:spacing w:after="0" w:line="240" w:lineRule="auto"/>
        <w:rPr>
          <w:rFonts w:asciiTheme="majorHAnsi" w:hAnsiTheme="majorHAnsi"/>
        </w:rPr>
      </w:pPr>
    </w:p>
    <w:p w:rsidR="006B25E7" w:rsidRDefault="006B25E7" w:rsidP="00E50F87">
      <w:pPr>
        <w:spacing w:after="0" w:line="240" w:lineRule="auto"/>
        <w:rPr>
          <w:rFonts w:asciiTheme="majorHAnsi" w:hAnsiTheme="majorHAnsi"/>
        </w:rPr>
      </w:pPr>
    </w:p>
    <w:p w:rsidR="006B25E7" w:rsidRDefault="006B25E7" w:rsidP="00E50F87">
      <w:pPr>
        <w:spacing w:after="0" w:line="240" w:lineRule="auto"/>
        <w:rPr>
          <w:rFonts w:asciiTheme="majorHAnsi" w:hAnsiTheme="majorHAnsi"/>
        </w:rPr>
      </w:pPr>
    </w:p>
    <w:p w:rsidR="00040F86" w:rsidRDefault="00040F86" w:rsidP="00E50F87">
      <w:pPr>
        <w:spacing w:after="0" w:line="240" w:lineRule="auto"/>
        <w:rPr>
          <w:rFonts w:asciiTheme="majorHAnsi" w:hAnsiTheme="majorHAnsi"/>
        </w:rPr>
      </w:pPr>
    </w:p>
    <w:p w:rsidR="00040F86" w:rsidRDefault="00040F86" w:rsidP="00E50F87">
      <w:pPr>
        <w:spacing w:after="0" w:line="240" w:lineRule="auto"/>
        <w:rPr>
          <w:rFonts w:asciiTheme="majorHAnsi" w:hAnsiTheme="majorHAnsi"/>
        </w:rPr>
      </w:pPr>
    </w:p>
    <w:p w:rsidR="00040F86" w:rsidRDefault="00040F86" w:rsidP="00E50F87">
      <w:pPr>
        <w:spacing w:after="0" w:line="240" w:lineRule="auto"/>
        <w:rPr>
          <w:rFonts w:asciiTheme="majorHAnsi" w:hAnsiTheme="majorHAnsi"/>
        </w:rPr>
      </w:pPr>
    </w:p>
    <w:p w:rsidR="00040F86" w:rsidRDefault="00040F86" w:rsidP="00E50F87">
      <w:pPr>
        <w:spacing w:after="0" w:line="240" w:lineRule="auto"/>
        <w:rPr>
          <w:rFonts w:asciiTheme="majorHAnsi" w:hAnsiTheme="majorHAnsi"/>
        </w:rPr>
      </w:pPr>
    </w:p>
    <w:p w:rsidR="00013356" w:rsidRDefault="00013356" w:rsidP="00040F86">
      <w:pPr>
        <w:jc w:val="center"/>
        <w:rPr>
          <w:rFonts w:asciiTheme="majorHAnsi" w:hAnsiTheme="majorHAnsi"/>
          <w:b/>
        </w:rPr>
      </w:pPr>
    </w:p>
    <w:p w:rsidR="00040F86" w:rsidRDefault="00040F86" w:rsidP="00040F86">
      <w:pPr>
        <w:jc w:val="center"/>
        <w:rPr>
          <w:rFonts w:asciiTheme="majorHAnsi" w:hAnsiTheme="majorHAnsi"/>
          <w:b/>
        </w:rPr>
      </w:pPr>
      <w:r>
        <w:rPr>
          <w:rFonts w:asciiTheme="majorHAnsi" w:hAnsiTheme="majorHAnsi"/>
          <w:b/>
        </w:rPr>
        <w:t xml:space="preserve">Building Effective Resistance Against the TPP </w:t>
      </w:r>
    </w:p>
    <w:p w:rsidR="00040F86" w:rsidRPr="002C19A6" w:rsidRDefault="00040F86" w:rsidP="00040F86">
      <w:pPr>
        <w:spacing w:after="0" w:line="240" w:lineRule="auto"/>
        <w:jc w:val="center"/>
        <w:rPr>
          <w:rFonts w:asciiTheme="majorHAnsi" w:hAnsiTheme="majorHAnsi"/>
          <w:b/>
        </w:rPr>
      </w:pPr>
      <w:r w:rsidRPr="002C19A6">
        <w:rPr>
          <w:rFonts w:asciiTheme="majorHAnsi" w:hAnsiTheme="majorHAnsi"/>
          <w:b/>
        </w:rPr>
        <w:t>November 17, 2015</w:t>
      </w:r>
    </w:p>
    <w:p w:rsidR="00040F86" w:rsidRDefault="00040F86" w:rsidP="00040F86">
      <w:pPr>
        <w:spacing w:after="0" w:line="240" w:lineRule="auto"/>
        <w:jc w:val="center"/>
        <w:rPr>
          <w:rFonts w:asciiTheme="majorHAnsi" w:hAnsiTheme="majorHAnsi"/>
          <w:b/>
        </w:rPr>
      </w:pPr>
      <w:r w:rsidRPr="002C19A6">
        <w:rPr>
          <w:rFonts w:asciiTheme="majorHAnsi" w:hAnsiTheme="majorHAnsi"/>
          <w:b/>
        </w:rPr>
        <w:t>Quezon City, Philippines</w:t>
      </w:r>
    </w:p>
    <w:p w:rsidR="00040F86" w:rsidRDefault="00040F86" w:rsidP="00040F86">
      <w:pPr>
        <w:spacing w:after="0" w:line="240" w:lineRule="auto"/>
        <w:jc w:val="center"/>
        <w:rPr>
          <w:rFonts w:asciiTheme="majorHAnsi" w:hAnsiTheme="majorHAnsi"/>
          <w:b/>
        </w:rPr>
      </w:pPr>
    </w:p>
    <w:p w:rsidR="00040F86" w:rsidRDefault="00040F86" w:rsidP="00040F86">
      <w:pPr>
        <w:spacing w:after="0" w:line="240" w:lineRule="auto"/>
        <w:jc w:val="center"/>
        <w:rPr>
          <w:rFonts w:asciiTheme="majorHAnsi" w:hAnsiTheme="majorHAnsi"/>
          <w:b/>
        </w:rPr>
      </w:pPr>
      <w:r>
        <w:rPr>
          <w:rFonts w:asciiTheme="majorHAnsi" w:hAnsiTheme="majorHAnsi"/>
          <w:b/>
        </w:rPr>
        <w:t>REGISTRATION FORM</w:t>
      </w:r>
    </w:p>
    <w:p w:rsidR="00040F86" w:rsidRDefault="00040F86" w:rsidP="00040F86">
      <w:pPr>
        <w:spacing w:after="0" w:line="240" w:lineRule="auto"/>
        <w:jc w:val="center"/>
        <w:rPr>
          <w:rFonts w:asciiTheme="majorHAnsi" w:hAnsiTheme="majorHAnsi"/>
          <w:b/>
        </w:rPr>
      </w:pPr>
    </w:p>
    <w:p w:rsidR="00040F86" w:rsidRDefault="00040F86" w:rsidP="00040F86">
      <w:pPr>
        <w:spacing w:after="0" w:line="240" w:lineRule="auto"/>
        <w:jc w:val="center"/>
        <w:rPr>
          <w:rFonts w:asciiTheme="majorHAnsi" w:hAnsiTheme="majorHAnsi"/>
          <w:b/>
        </w:rPr>
      </w:pP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tblPr>
      <w:tblGrid>
        <w:gridCol w:w="2725"/>
        <w:gridCol w:w="6851"/>
      </w:tblGrid>
      <w:tr w:rsidR="00040F86" w:rsidRPr="00040F86" w:rsidTr="00040F86">
        <w:trPr>
          <w:jc w:val="center"/>
        </w:trPr>
        <w:tc>
          <w:tcPr>
            <w:tcW w:w="5000" w:type="pct"/>
            <w:gridSpan w:val="2"/>
            <w:tcBorders>
              <w:top w:val="nil"/>
              <w:left w:val="nil"/>
              <w:bottom w:val="nil"/>
              <w:right w:val="nil"/>
            </w:tcBorders>
            <w:shd w:val="clear" w:color="auto" w:fill="BFBFBF" w:themeFill="background1" w:themeFillShade="BF"/>
            <w:vAlign w:val="center"/>
          </w:tcPr>
          <w:p w:rsidR="00040F86" w:rsidRPr="00040F86" w:rsidRDefault="00040F86" w:rsidP="00040F86">
            <w:pPr>
              <w:spacing w:after="0" w:line="240" w:lineRule="auto"/>
              <w:rPr>
                <w:rFonts w:asciiTheme="majorHAnsi" w:hAnsiTheme="majorHAnsi"/>
                <w:b/>
                <w:bCs/>
                <w:lang w:val="en-GB"/>
              </w:rPr>
            </w:pPr>
            <w:r w:rsidRPr="00040F86">
              <w:rPr>
                <w:rFonts w:asciiTheme="majorHAnsi" w:hAnsiTheme="majorHAnsi"/>
                <w:b/>
                <w:bCs/>
                <w:lang w:val="en-GB"/>
              </w:rPr>
              <w:t>Contact Information</w:t>
            </w:r>
          </w:p>
        </w:tc>
      </w:tr>
      <w:tr w:rsidR="00040F86" w:rsidRPr="00040F86" w:rsidTr="00040F86">
        <w:trPr>
          <w:trHeight w:val="296"/>
          <w:jc w:val="center"/>
        </w:trPr>
        <w:tc>
          <w:tcPr>
            <w:tcW w:w="1423" w:type="pct"/>
            <w:tcBorders>
              <w:top w:val="single" w:sz="4" w:space="0" w:color="B4C3AF"/>
              <w:left w:val="single" w:sz="4" w:space="0" w:color="B4C3AF"/>
              <w:bottom w:val="single" w:sz="4" w:space="0" w:color="B4C3AF"/>
              <w:right w:val="single" w:sz="4" w:space="0" w:color="B4C3AF"/>
            </w:tcBorders>
            <w:vAlign w:val="center"/>
          </w:tcPr>
          <w:p w:rsidR="00040F86" w:rsidRPr="00040F86" w:rsidRDefault="00040F86" w:rsidP="00040F86">
            <w:pPr>
              <w:spacing w:after="0" w:line="240" w:lineRule="auto"/>
              <w:rPr>
                <w:rFonts w:asciiTheme="majorHAnsi" w:hAnsiTheme="majorHAnsi"/>
                <w:b/>
              </w:rPr>
            </w:pPr>
            <w:r w:rsidRPr="00040F86">
              <w:rPr>
                <w:rFonts w:asciiTheme="majorHAnsi" w:hAnsiTheme="majorHAnsi"/>
                <w:b/>
              </w:rPr>
              <w:t xml:space="preserve">Name of </w:t>
            </w:r>
            <w:r w:rsidR="00586384">
              <w:rPr>
                <w:rFonts w:asciiTheme="majorHAnsi" w:hAnsiTheme="majorHAnsi"/>
                <w:b/>
              </w:rPr>
              <w:t>organis</w:t>
            </w:r>
            <w:r w:rsidR="00C61F6E">
              <w:rPr>
                <w:rFonts w:asciiTheme="majorHAnsi" w:hAnsiTheme="majorHAnsi"/>
                <w:b/>
              </w:rPr>
              <w:t>ation or network</w:t>
            </w:r>
          </w:p>
        </w:tc>
        <w:tc>
          <w:tcPr>
            <w:tcW w:w="3577" w:type="pct"/>
            <w:tcBorders>
              <w:top w:val="single" w:sz="4" w:space="0" w:color="B4C3AF"/>
              <w:left w:val="single" w:sz="4" w:space="0" w:color="B4C3AF"/>
              <w:bottom w:val="single" w:sz="4" w:space="0" w:color="B4C3AF"/>
              <w:right w:val="single" w:sz="4" w:space="0" w:color="B4C3AF"/>
            </w:tcBorders>
            <w:vAlign w:val="center"/>
          </w:tcPr>
          <w:p w:rsidR="00040F86" w:rsidRPr="00040F86" w:rsidRDefault="00040F86" w:rsidP="00040F86">
            <w:pPr>
              <w:spacing w:after="0" w:line="240" w:lineRule="auto"/>
              <w:jc w:val="center"/>
              <w:rPr>
                <w:rFonts w:asciiTheme="majorHAnsi" w:hAnsiTheme="majorHAnsi"/>
                <w:b/>
              </w:rPr>
            </w:pPr>
          </w:p>
        </w:tc>
      </w:tr>
      <w:tr w:rsidR="00C61F6E" w:rsidRPr="00040F86" w:rsidTr="00334AEB">
        <w:trPr>
          <w:jc w:val="center"/>
        </w:trPr>
        <w:tc>
          <w:tcPr>
            <w:tcW w:w="1423" w:type="pct"/>
            <w:tcBorders>
              <w:top w:val="single" w:sz="4" w:space="0" w:color="B4C3AF"/>
              <w:left w:val="single" w:sz="4" w:space="0" w:color="B4C3AF"/>
              <w:bottom w:val="single" w:sz="4" w:space="0" w:color="B4C3AF"/>
              <w:right w:val="single" w:sz="4" w:space="0" w:color="B4C3AF"/>
            </w:tcBorders>
            <w:vAlign w:val="center"/>
          </w:tcPr>
          <w:p w:rsidR="00C61F6E" w:rsidRDefault="006B25E7" w:rsidP="00040F86">
            <w:pPr>
              <w:spacing w:after="0" w:line="240" w:lineRule="auto"/>
              <w:rPr>
                <w:rFonts w:asciiTheme="majorHAnsi" w:hAnsiTheme="majorHAnsi"/>
                <w:b/>
              </w:rPr>
            </w:pPr>
            <w:r>
              <w:rPr>
                <w:rFonts w:asciiTheme="majorHAnsi" w:hAnsiTheme="majorHAnsi"/>
                <w:b/>
              </w:rPr>
              <w:t xml:space="preserve">City, </w:t>
            </w:r>
            <w:r w:rsidR="00C61F6E">
              <w:rPr>
                <w:rFonts w:asciiTheme="majorHAnsi" w:hAnsiTheme="majorHAnsi"/>
                <w:b/>
              </w:rPr>
              <w:t xml:space="preserve">Country </w:t>
            </w:r>
          </w:p>
        </w:tc>
        <w:tc>
          <w:tcPr>
            <w:tcW w:w="3577" w:type="pct"/>
            <w:tcBorders>
              <w:top w:val="single" w:sz="4" w:space="0" w:color="B4C3AF"/>
              <w:left w:val="single" w:sz="4" w:space="0" w:color="B4C3AF"/>
              <w:bottom w:val="single" w:sz="4" w:space="0" w:color="B4C3AF"/>
              <w:right w:val="single" w:sz="4" w:space="0" w:color="B4C3AF"/>
            </w:tcBorders>
            <w:vAlign w:val="center"/>
          </w:tcPr>
          <w:p w:rsidR="00C61F6E" w:rsidRPr="00040F86" w:rsidRDefault="00C61F6E" w:rsidP="00040F86">
            <w:pPr>
              <w:spacing w:after="0" w:line="240" w:lineRule="auto"/>
              <w:jc w:val="center"/>
              <w:rPr>
                <w:rFonts w:asciiTheme="majorHAnsi" w:hAnsiTheme="majorHAnsi"/>
                <w:b/>
              </w:rPr>
            </w:pPr>
          </w:p>
        </w:tc>
      </w:tr>
      <w:tr w:rsidR="00040F86" w:rsidRPr="00040F86" w:rsidTr="00334AEB">
        <w:trPr>
          <w:jc w:val="center"/>
        </w:trPr>
        <w:tc>
          <w:tcPr>
            <w:tcW w:w="1423" w:type="pct"/>
            <w:tcBorders>
              <w:top w:val="single" w:sz="4" w:space="0" w:color="B4C3AF"/>
              <w:left w:val="single" w:sz="4" w:space="0" w:color="B4C3AF"/>
              <w:bottom w:val="single" w:sz="4" w:space="0" w:color="B4C3AF"/>
              <w:right w:val="single" w:sz="4" w:space="0" w:color="B4C3AF"/>
            </w:tcBorders>
            <w:vAlign w:val="center"/>
          </w:tcPr>
          <w:p w:rsidR="00040F86" w:rsidRPr="00040F86" w:rsidRDefault="00C61F6E" w:rsidP="00040F86">
            <w:pPr>
              <w:spacing w:after="0" w:line="240" w:lineRule="auto"/>
              <w:rPr>
                <w:rFonts w:asciiTheme="majorHAnsi" w:hAnsiTheme="majorHAnsi"/>
                <w:b/>
              </w:rPr>
            </w:pPr>
            <w:r>
              <w:rPr>
                <w:rFonts w:asciiTheme="majorHAnsi" w:hAnsiTheme="majorHAnsi"/>
                <w:b/>
              </w:rPr>
              <w:t>Name of participant attending the workshop</w:t>
            </w:r>
          </w:p>
        </w:tc>
        <w:tc>
          <w:tcPr>
            <w:tcW w:w="3577" w:type="pct"/>
            <w:tcBorders>
              <w:top w:val="single" w:sz="4" w:space="0" w:color="B4C3AF"/>
              <w:left w:val="single" w:sz="4" w:space="0" w:color="B4C3AF"/>
              <w:bottom w:val="single" w:sz="4" w:space="0" w:color="B4C3AF"/>
              <w:right w:val="single" w:sz="4" w:space="0" w:color="B4C3AF"/>
            </w:tcBorders>
            <w:vAlign w:val="center"/>
          </w:tcPr>
          <w:p w:rsidR="00040F86" w:rsidRPr="00040F86" w:rsidRDefault="00040F86" w:rsidP="00040F86">
            <w:pPr>
              <w:spacing w:after="0" w:line="240" w:lineRule="auto"/>
              <w:jc w:val="center"/>
              <w:rPr>
                <w:rFonts w:asciiTheme="majorHAnsi" w:hAnsiTheme="majorHAnsi"/>
                <w:b/>
              </w:rPr>
            </w:pPr>
          </w:p>
        </w:tc>
      </w:tr>
      <w:tr w:rsidR="00040F86" w:rsidRPr="00040F86" w:rsidTr="00334AEB">
        <w:trPr>
          <w:jc w:val="center"/>
        </w:trPr>
        <w:tc>
          <w:tcPr>
            <w:tcW w:w="1423" w:type="pct"/>
            <w:tcBorders>
              <w:top w:val="single" w:sz="4" w:space="0" w:color="B4C3AF"/>
              <w:left w:val="single" w:sz="4" w:space="0" w:color="B4C3AF"/>
              <w:bottom w:val="single" w:sz="4" w:space="0" w:color="B4C3AF"/>
              <w:right w:val="single" w:sz="4" w:space="0" w:color="B4C3AF"/>
            </w:tcBorders>
            <w:vAlign w:val="center"/>
          </w:tcPr>
          <w:p w:rsidR="00040F86" w:rsidRPr="00040F86" w:rsidRDefault="00C61F6E" w:rsidP="00040F86">
            <w:pPr>
              <w:spacing w:after="0" w:line="240" w:lineRule="auto"/>
              <w:rPr>
                <w:rFonts w:asciiTheme="majorHAnsi" w:hAnsiTheme="majorHAnsi"/>
                <w:b/>
              </w:rPr>
            </w:pPr>
            <w:r>
              <w:rPr>
                <w:rFonts w:asciiTheme="majorHAnsi" w:hAnsiTheme="majorHAnsi"/>
                <w:b/>
              </w:rPr>
              <w:t>E</w:t>
            </w:r>
            <w:r w:rsidR="00040F86" w:rsidRPr="00040F86">
              <w:rPr>
                <w:rFonts w:asciiTheme="majorHAnsi" w:hAnsiTheme="majorHAnsi"/>
                <w:b/>
              </w:rPr>
              <w:t>mail</w:t>
            </w:r>
            <w:r>
              <w:rPr>
                <w:rFonts w:asciiTheme="majorHAnsi" w:hAnsiTheme="majorHAnsi"/>
                <w:b/>
              </w:rPr>
              <w:t xml:space="preserve"> Address</w:t>
            </w:r>
          </w:p>
        </w:tc>
        <w:tc>
          <w:tcPr>
            <w:tcW w:w="3577" w:type="pct"/>
            <w:tcBorders>
              <w:top w:val="single" w:sz="4" w:space="0" w:color="B4C3AF"/>
              <w:left w:val="single" w:sz="4" w:space="0" w:color="B4C3AF"/>
              <w:bottom w:val="single" w:sz="4" w:space="0" w:color="B4C3AF"/>
              <w:right w:val="single" w:sz="4" w:space="0" w:color="B4C3AF"/>
            </w:tcBorders>
            <w:vAlign w:val="center"/>
          </w:tcPr>
          <w:p w:rsidR="00040F86" w:rsidRPr="00040F86" w:rsidRDefault="00040F86" w:rsidP="00040F86">
            <w:pPr>
              <w:spacing w:after="0" w:line="240" w:lineRule="auto"/>
              <w:jc w:val="center"/>
              <w:rPr>
                <w:rFonts w:asciiTheme="majorHAnsi" w:hAnsiTheme="majorHAnsi"/>
                <w:b/>
              </w:rPr>
            </w:pPr>
          </w:p>
        </w:tc>
      </w:tr>
      <w:tr w:rsidR="00040F86" w:rsidRPr="00040F86" w:rsidTr="00334AEB">
        <w:trPr>
          <w:jc w:val="center"/>
        </w:trPr>
        <w:tc>
          <w:tcPr>
            <w:tcW w:w="1423" w:type="pct"/>
            <w:tcBorders>
              <w:top w:val="single" w:sz="4" w:space="0" w:color="B4C3AF"/>
              <w:left w:val="single" w:sz="4" w:space="0" w:color="B4C3AF"/>
              <w:bottom w:val="single" w:sz="4" w:space="0" w:color="B4C3AF"/>
              <w:right w:val="single" w:sz="4" w:space="0" w:color="B4C3AF"/>
            </w:tcBorders>
            <w:vAlign w:val="center"/>
          </w:tcPr>
          <w:p w:rsidR="00040F86" w:rsidRPr="00040F86" w:rsidRDefault="00C61F6E" w:rsidP="00040F86">
            <w:pPr>
              <w:spacing w:after="0" w:line="240" w:lineRule="auto"/>
              <w:rPr>
                <w:rFonts w:asciiTheme="majorHAnsi" w:hAnsiTheme="majorHAnsi"/>
                <w:b/>
              </w:rPr>
            </w:pPr>
            <w:r>
              <w:rPr>
                <w:rFonts w:asciiTheme="majorHAnsi" w:hAnsiTheme="majorHAnsi"/>
                <w:b/>
              </w:rPr>
              <w:t>Telephone</w:t>
            </w:r>
          </w:p>
        </w:tc>
        <w:tc>
          <w:tcPr>
            <w:tcW w:w="3577" w:type="pct"/>
            <w:tcBorders>
              <w:top w:val="single" w:sz="4" w:space="0" w:color="B4C3AF"/>
              <w:left w:val="single" w:sz="4" w:space="0" w:color="B4C3AF"/>
              <w:bottom w:val="single" w:sz="4" w:space="0" w:color="B4C3AF"/>
              <w:right w:val="single" w:sz="4" w:space="0" w:color="B4C3AF"/>
            </w:tcBorders>
            <w:vAlign w:val="center"/>
          </w:tcPr>
          <w:p w:rsidR="00040F86" w:rsidRPr="00040F86" w:rsidRDefault="00040F86" w:rsidP="00040F86">
            <w:pPr>
              <w:spacing w:after="0" w:line="240" w:lineRule="auto"/>
              <w:jc w:val="center"/>
              <w:rPr>
                <w:rFonts w:asciiTheme="majorHAnsi" w:hAnsiTheme="majorHAnsi"/>
                <w:b/>
              </w:rPr>
            </w:pPr>
          </w:p>
        </w:tc>
      </w:tr>
      <w:tr w:rsidR="00C61F6E" w:rsidRPr="00040F86" w:rsidTr="00334AEB">
        <w:trPr>
          <w:jc w:val="center"/>
        </w:trPr>
        <w:tc>
          <w:tcPr>
            <w:tcW w:w="1423" w:type="pct"/>
            <w:tcBorders>
              <w:top w:val="single" w:sz="4" w:space="0" w:color="B4C3AF"/>
              <w:left w:val="single" w:sz="4" w:space="0" w:color="B4C3AF"/>
              <w:bottom w:val="single" w:sz="4" w:space="0" w:color="B4C3AF"/>
              <w:right w:val="single" w:sz="4" w:space="0" w:color="B4C3AF"/>
            </w:tcBorders>
            <w:vAlign w:val="center"/>
          </w:tcPr>
          <w:p w:rsidR="00C61F6E" w:rsidRDefault="006B25E7" w:rsidP="00040F86">
            <w:pPr>
              <w:spacing w:after="0" w:line="240" w:lineRule="auto"/>
              <w:rPr>
                <w:rFonts w:asciiTheme="majorHAnsi" w:hAnsiTheme="majorHAnsi"/>
                <w:b/>
              </w:rPr>
            </w:pPr>
            <w:r>
              <w:rPr>
                <w:rFonts w:asciiTheme="majorHAnsi" w:hAnsiTheme="majorHAnsi"/>
                <w:b/>
              </w:rPr>
              <w:t>List of</w:t>
            </w:r>
            <w:r w:rsidR="00C61F6E">
              <w:rPr>
                <w:rFonts w:asciiTheme="majorHAnsi" w:hAnsiTheme="majorHAnsi"/>
                <w:b/>
              </w:rPr>
              <w:t xml:space="preserve"> names and email addresses of other part</w:t>
            </w:r>
            <w:r w:rsidR="00586384">
              <w:rPr>
                <w:rFonts w:asciiTheme="majorHAnsi" w:hAnsiTheme="majorHAnsi"/>
                <w:b/>
              </w:rPr>
              <w:t>icipants from your organis</w:t>
            </w:r>
            <w:r w:rsidR="00C61F6E">
              <w:rPr>
                <w:rFonts w:asciiTheme="majorHAnsi" w:hAnsiTheme="majorHAnsi"/>
                <w:b/>
              </w:rPr>
              <w:t>ation or network attending the workshop</w:t>
            </w:r>
          </w:p>
        </w:tc>
        <w:tc>
          <w:tcPr>
            <w:tcW w:w="3577" w:type="pct"/>
            <w:tcBorders>
              <w:top w:val="single" w:sz="4" w:space="0" w:color="B4C3AF"/>
              <w:left w:val="single" w:sz="4" w:space="0" w:color="B4C3AF"/>
              <w:bottom w:val="single" w:sz="4" w:space="0" w:color="B4C3AF"/>
              <w:right w:val="single" w:sz="4" w:space="0" w:color="B4C3AF"/>
            </w:tcBorders>
            <w:vAlign w:val="center"/>
          </w:tcPr>
          <w:p w:rsidR="00C61F6E" w:rsidRPr="00040F86" w:rsidRDefault="00C61F6E" w:rsidP="00040F86">
            <w:pPr>
              <w:spacing w:after="0" w:line="240" w:lineRule="auto"/>
              <w:jc w:val="center"/>
              <w:rPr>
                <w:rFonts w:asciiTheme="majorHAnsi" w:hAnsiTheme="majorHAnsi"/>
                <w:b/>
              </w:rPr>
            </w:pPr>
          </w:p>
        </w:tc>
      </w:tr>
    </w:tbl>
    <w:p w:rsidR="00040F86" w:rsidRDefault="00040F86" w:rsidP="00040F86">
      <w:pPr>
        <w:spacing w:after="0" w:line="240" w:lineRule="auto"/>
        <w:jc w:val="center"/>
        <w:rPr>
          <w:rFonts w:asciiTheme="majorHAnsi" w:hAnsiTheme="majorHAnsi"/>
          <w:b/>
        </w:rPr>
      </w:pPr>
    </w:p>
    <w:p w:rsidR="00040F86" w:rsidRDefault="00040F86" w:rsidP="00C61F6E">
      <w:pPr>
        <w:spacing w:after="0" w:line="240" w:lineRule="auto"/>
        <w:rPr>
          <w:rFonts w:asciiTheme="majorHAnsi" w:hAnsiTheme="majorHAnsi"/>
          <w:b/>
        </w:rPr>
      </w:pPr>
    </w:p>
    <w:p w:rsidR="00C61F6E" w:rsidRPr="00C61F6E" w:rsidRDefault="00C61F6E" w:rsidP="00C61F6E">
      <w:pPr>
        <w:shd w:val="clear" w:color="auto" w:fill="BFBFBF" w:themeFill="background1" w:themeFillShade="BF"/>
        <w:rPr>
          <w:rFonts w:asciiTheme="majorHAnsi" w:hAnsiTheme="majorHAnsi" w:cs="Arial"/>
          <w:b/>
          <w:color w:val="000000"/>
        </w:rPr>
      </w:pPr>
      <w:r w:rsidRPr="00C61F6E">
        <w:rPr>
          <w:rFonts w:asciiTheme="majorHAnsi" w:hAnsiTheme="majorHAnsi" w:cs="Arial"/>
          <w:b/>
          <w:color w:val="000000"/>
        </w:rPr>
        <w:t>Organisational background</w:t>
      </w:r>
    </w:p>
    <w:p w:rsidR="00C61F6E" w:rsidRDefault="00C61F6E" w:rsidP="00C61F6E">
      <w:pPr>
        <w:suppressAutoHyphens/>
        <w:spacing w:after="0" w:line="240" w:lineRule="auto"/>
        <w:jc w:val="both"/>
        <w:rPr>
          <w:rFonts w:ascii="Arial" w:hAnsi="Arial" w:cs="Arial"/>
          <w:sz w:val="20"/>
          <w:szCs w:val="20"/>
        </w:rPr>
      </w:pPr>
    </w:p>
    <w:p w:rsidR="00C61F6E" w:rsidRDefault="00C61F6E" w:rsidP="00C61F6E">
      <w:pPr>
        <w:pStyle w:val="ListParagraph"/>
        <w:numPr>
          <w:ilvl w:val="0"/>
          <w:numId w:val="2"/>
        </w:numPr>
        <w:suppressAutoHyphens/>
        <w:spacing w:after="0" w:line="240" w:lineRule="auto"/>
        <w:ind w:left="360"/>
        <w:jc w:val="both"/>
        <w:rPr>
          <w:rFonts w:asciiTheme="majorHAnsi" w:hAnsiTheme="majorHAnsi" w:cs="Arial"/>
        </w:rPr>
      </w:pPr>
      <w:r w:rsidRPr="00C61F6E">
        <w:rPr>
          <w:rFonts w:asciiTheme="majorHAnsi" w:hAnsiTheme="majorHAnsi" w:cs="Arial"/>
        </w:rPr>
        <w:t>Brief profile of your organi</w:t>
      </w:r>
      <w:r w:rsidR="00524FF8">
        <w:rPr>
          <w:rFonts w:asciiTheme="majorHAnsi" w:hAnsiTheme="majorHAnsi" w:cs="Arial"/>
        </w:rPr>
        <w:t>s</w:t>
      </w:r>
      <w:r w:rsidRPr="00C61F6E">
        <w:rPr>
          <w:rFonts w:asciiTheme="majorHAnsi" w:hAnsiTheme="majorHAnsi" w:cs="Arial"/>
        </w:rPr>
        <w:t>ation - (mandate/ focus/ t</w:t>
      </w:r>
      <w:r>
        <w:rPr>
          <w:rFonts w:asciiTheme="majorHAnsi" w:hAnsiTheme="majorHAnsi" w:cs="Arial"/>
        </w:rPr>
        <w:t>arget groups/ geographical area</w:t>
      </w:r>
      <w:r w:rsidRPr="00C61F6E">
        <w:rPr>
          <w:rFonts w:asciiTheme="majorHAnsi" w:hAnsiTheme="majorHAnsi" w:cs="Arial"/>
        </w:rPr>
        <w:t>)</w:t>
      </w:r>
    </w:p>
    <w:p w:rsidR="00C61F6E" w:rsidRDefault="00C61F6E" w:rsidP="00C61F6E">
      <w:pPr>
        <w:pStyle w:val="ListParagraph"/>
        <w:numPr>
          <w:ilvl w:val="0"/>
          <w:numId w:val="2"/>
        </w:numPr>
        <w:suppressAutoHyphens/>
        <w:spacing w:after="0" w:line="240" w:lineRule="auto"/>
        <w:ind w:left="360"/>
        <w:jc w:val="both"/>
        <w:rPr>
          <w:rFonts w:asciiTheme="majorHAnsi" w:hAnsiTheme="majorHAnsi" w:cs="Arial"/>
        </w:rPr>
      </w:pPr>
      <w:r>
        <w:rPr>
          <w:rFonts w:asciiTheme="majorHAnsi" w:hAnsiTheme="majorHAnsi" w:cs="Arial"/>
        </w:rPr>
        <w:t>Brief over</w:t>
      </w:r>
      <w:r w:rsidR="00246E7F">
        <w:rPr>
          <w:rFonts w:asciiTheme="majorHAnsi" w:hAnsiTheme="majorHAnsi" w:cs="Arial"/>
        </w:rPr>
        <w:t>v</w:t>
      </w:r>
      <w:r>
        <w:rPr>
          <w:rFonts w:asciiTheme="majorHAnsi" w:hAnsiTheme="majorHAnsi" w:cs="Arial"/>
        </w:rPr>
        <w:t xml:space="preserve">iew of your work on the Trans-Pacific Partnership Agreement and other trade related issues. Please indicate your focus issue or expertise on any of the relevant parts of the TPP. </w:t>
      </w:r>
    </w:p>
    <w:p w:rsidR="00C61F6E" w:rsidRDefault="00C61F6E" w:rsidP="00C61F6E">
      <w:pPr>
        <w:pStyle w:val="ListParagraph"/>
        <w:numPr>
          <w:ilvl w:val="0"/>
          <w:numId w:val="2"/>
        </w:numPr>
        <w:suppressAutoHyphens/>
        <w:spacing w:after="0" w:line="240" w:lineRule="auto"/>
        <w:ind w:left="360"/>
        <w:jc w:val="both"/>
        <w:rPr>
          <w:rFonts w:asciiTheme="majorHAnsi" w:hAnsiTheme="majorHAnsi" w:cs="Arial"/>
        </w:rPr>
      </w:pPr>
      <w:r>
        <w:rPr>
          <w:rFonts w:asciiTheme="majorHAnsi" w:hAnsiTheme="majorHAnsi" w:cs="Arial"/>
        </w:rPr>
        <w:t>Are you part of any coalition,</w:t>
      </w:r>
      <w:r w:rsidR="00246E7F">
        <w:rPr>
          <w:rFonts w:asciiTheme="majorHAnsi" w:hAnsiTheme="majorHAnsi" w:cs="Arial"/>
        </w:rPr>
        <w:t xml:space="preserve"> campaign,</w:t>
      </w:r>
      <w:r>
        <w:rPr>
          <w:rFonts w:asciiTheme="majorHAnsi" w:hAnsiTheme="majorHAnsi" w:cs="Arial"/>
        </w:rPr>
        <w:t xml:space="preserve"> network, or working group that addresses the Trans-Pacific Partnership Agreement? Please list your affiliations. </w:t>
      </w:r>
    </w:p>
    <w:p w:rsidR="00C61F6E" w:rsidRDefault="00C61F6E" w:rsidP="00C61F6E">
      <w:pPr>
        <w:suppressAutoHyphens/>
        <w:spacing w:after="0" w:line="240" w:lineRule="auto"/>
        <w:jc w:val="both"/>
        <w:rPr>
          <w:rFonts w:asciiTheme="majorHAnsi" w:hAnsiTheme="majorHAnsi" w:cs="Arial"/>
        </w:rPr>
      </w:pPr>
    </w:p>
    <w:p w:rsidR="00C61F6E" w:rsidRPr="00C61F6E" w:rsidRDefault="00C61F6E" w:rsidP="00C61F6E">
      <w:pPr>
        <w:shd w:val="clear" w:color="auto" w:fill="BFBFBF" w:themeFill="background1" w:themeFillShade="BF"/>
        <w:rPr>
          <w:rFonts w:asciiTheme="majorHAnsi" w:hAnsiTheme="majorHAnsi" w:cs="Arial"/>
          <w:b/>
          <w:color w:val="000000"/>
        </w:rPr>
      </w:pPr>
      <w:r>
        <w:rPr>
          <w:rFonts w:asciiTheme="majorHAnsi" w:hAnsiTheme="majorHAnsi" w:cs="Arial"/>
          <w:b/>
          <w:color w:val="000000"/>
        </w:rPr>
        <w:t>Workshop Participation</w:t>
      </w:r>
    </w:p>
    <w:p w:rsidR="00524FF8" w:rsidRDefault="00524FF8" w:rsidP="00246E7F">
      <w:pPr>
        <w:pStyle w:val="ListParagraph"/>
        <w:numPr>
          <w:ilvl w:val="0"/>
          <w:numId w:val="4"/>
        </w:numPr>
        <w:spacing w:after="0" w:line="240" w:lineRule="auto"/>
        <w:ind w:left="360"/>
        <w:rPr>
          <w:rFonts w:asciiTheme="majorHAnsi" w:hAnsiTheme="majorHAnsi"/>
        </w:rPr>
      </w:pPr>
      <w:r>
        <w:rPr>
          <w:rFonts w:asciiTheme="majorHAnsi" w:hAnsiTheme="majorHAnsi"/>
        </w:rPr>
        <w:t>Why are you interested in attending the workshop?</w:t>
      </w:r>
    </w:p>
    <w:p w:rsidR="00040F86" w:rsidRDefault="00246E7F" w:rsidP="00246E7F">
      <w:pPr>
        <w:pStyle w:val="ListParagraph"/>
        <w:numPr>
          <w:ilvl w:val="0"/>
          <w:numId w:val="4"/>
        </w:numPr>
        <w:spacing w:after="0" w:line="240" w:lineRule="auto"/>
        <w:ind w:left="360"/>
        <w:rPr>
          <w:rFonts w:asciiTheme="majorHAnsi" w:hAnsiTheme="majorHAnsi"/>
        </w:rPr>
      </w:pPr>
      <w:r w:rsidRPr="00246E7F">
        <w:rPr>
          <w:rFonts w:asciiTheme="majorHAnsi" w:hAnsiTheme="majorHAnsi"/>
        </w:rPr>
        <w:t xml:space="preserve">Please share 2 outcomes </w:t>
      </w:r>
      <w:r w:rsidR="00586384">
        <w:rPr>
          <w:rFonts w:asciiTheme="majorHAnsi" w:hAnsiTheme="majorHAnsi"/>
        </w:rPr>
        <w:t xml:space="preserve">you </w:t>
      </w:r>
      <w:r w:rsidRPr="00246E7F">
        <w:rPr>
          <w:rFonts w:asciiTheme="majorHAnsi" w:hAnsiTheme="majorHAnsi"/>
        </w:rPr>
        <w:t xml:space="preserve">would </w:t>
      </w:r>
      <w:r w:rsidR="00586384">
        <w:rPr>
          <w:rFonts w:asciiTheme="majorHAnsi" w:hAnsiTheme="majorHAnsi"/>
        </w:rPr>
        <w:t>like to get out of the workshop.</w:t>
      </w:r>
      <w:r w:rsidRPr="00246E7F">
        <w:rPr>
          <w:rFonts w:asciiTheme="majorHAnsi" w:hAnsiTheme="majorHAnsi"/>
        </w:rPr>
        <w:t xml:space="preserve"> </w:t>
      </w:r>
    </w:p>
    <w:p w:rsidR="00246E7F" w:rsidRDefault="00246E7F" w:rsidP="00246E7F">
      <w:pPr>
        <w:pStyle w:val="ListParagraph"/>
        <w:numPr>
          <w:ilvl w:val="0"/>
          <w:numId w:val="4"/>
        </w:numPr>
        <w:spacing w:after="0" w:line="240" w:lineRule="auto"/>
        <w:ind w:left="360"/>
        <w:rPr>
          <w:rFonts w:asciiTheme="majorHAnsi" w:hAnsiTheme="majorHAnsi"/>
        </w:rPr>
      </w:pPr>
      <w:r>
        <w:rPr>
          <w:rFonts w:asciiTheme="majorHAnsi" w:hAnsiTheme="majorHAnsi"/>
        </w:rPr>
        <w:t xml:space="preserve">Would you be interested in leading a small working group for the second session? If so, please provide the following: </w:t>
      </w:r>
    </w:p>
    <w:p w:rsidR="00E2055A" w:rsidRDefault="00E2055A" w:rsidP="00246E7F">
      <w:pPr>
        <w:pStyle w:val="ListParagraph"/>
        <w:numPr>
          <w:ilvl w:val="1"/>
          <w:numId w:val="4"/>
        </w:numPr>
        <w:spacing w:after="0" w:line="240" w:lineRule="auto"/>
        <w:rPr>
          <w:rFonts w:asciiTheme="majorHAnsi" w:hAnsiTheme="majorHAnsi"/>
        </w:rPr>
      </w:pPr>
      <w:r>
        <w:rPr>
          <w:rFonts w:asciiTheme="majorHAnsi" w:hAnsiTheme="majorHAnsi"/>
        </w:rPr>
        <w:t xml:space="preserve">Focus Issue </w:t>
      </w:r>
    </w:p>
    <w:p w:rsidR="00246E7F" w:rsidRDefault="00E2055A" w:rsidP="00246E7F">
      <w:pPr>
        <w:pStyle w:val="ListParagraph"/>
        <w:numPr>
          <w:ilvl w:val="1"/>
          <w:numId w:val="4"/>
        </w:numPr>
        <w:spacing w:after="0" w:line="240" w:lineRule="auto"/>
        <w:rPr>
          <w:rFonts w:asciiTheme="majorHAnsi" w:hAnsiTheme="majorHAnsi"/>
        </w:rPr>
      </w:pPr>
      <w:r>
        <w:rPr>
          <w:rFonts w:asciiTheme="majorHAnsi" w:hAnsiTheme="majorHAnsi"/>
        </w:rPr>
        <w:t>Purpose of the breakout group</w:t>
      </w:r>
    </w:p>
    <w:p w:rsidR="00246E7F" w:rsidRDefault="00586384" w:rsidP="00246E7F">
      <w:pPr>
        <w:pStyle w:val="ListParagraph"/>
        <w:numPr>
          <w:ilvl w:val="1"/>
          <w:numId w:val="4"/>
        </w:numPr>
        <w:spacing w:after="0" w:line="240" w:lineRule="auto"/>
        <w:rPr>
          <w:rFonts w:asciiTheme="majorHAnsi" w:hAnsiTheme="majorHAnsi"/>
        </w:rPr>
      </w:pPr>
      <w:r w:rsidRPr="00EE5311">
        <w:rPr>
          <w:rFonts w:asciiTheme="majorHAnsi" w:hAnsiTheme="majorHAnsi"/>
        </w:rPr>
        <w:t>Your background on the issue (previous or current work)</w:t>
      </w:r>
    </w:p>
    <w:p w:rsidR="00416DDD" w:rsidRPr="000224B7" w:rsidRDefault="00416DDD" w:rsidP="00246E7F">
      <w:pPr>
        <w:pStyle w:val="ListParagraph"/>
        <w:numPr>
          <w:ilvl w:val="1"/>
          <w:numId w:val="4"/>
        </w:numPr>
        <w:spacing w:after="0" w:line="240" w:lineRule="auto"/>
        <w:rPr>
          <w:rFonts w:asciiTheme="majorHAnsi" w:hAnsiTheme="majorHAnsi"/>
        </w:rPr>
      </w:pPr>
      <w:r w:rsidRPr="000224B7">
        <w:rPr>
          <w:rFonts w:asciiTheme="majorHAnsi" w:hAnsiTheme="majorHAnsi"/>
        </w:rPr>
        <w:t>Published material for distribution on the TPP.</w:t>
      </w:r>
    </w:p>
    <w:p w:rsidR="006B25E7" w:rsidRDefault="006B25E7" w:rsidP="00EE5311">
      <w:pPr>
        <w:spacing w:after="0" w:line="240" w:lineRule="auto"/>
        <w:rPr>
          <w:rFonts w:asciiTheme="majorHAnsi" w:hAnsiTheme="majorHAnsi"/>
          <w:b/>
        </w:rPr>
      </w:pPr>
      <w:bookmarkStart w:id="0" w:name="_GoBack"/>
      <w:bookmarkEnd w:id="0"/>
    </w:p>
    <w:p w:rsidR="002C19A6" w:rsidRPr="002C19A6" w:rsidRDefault="00EE5311" w:rsidP="00416DDD">
      <w:pPr>
        <w:spacing w:after="0" w:line="240" w:lineRule="auto"/>
        <w:jc w:val="center"/>
        <w:rPr>
          <w:rFonts w:asciiTheme="majorHAnsi" w:hAnsiTheme="majorHAnsi"/>
        </w:rPr>
      </w:pPr>
      <w:r w:rsidRPr="00E9234A">
        <w:rPr>
          <w:rFonts w:asciiTheme="majorHAnsi" w:hAnsiTheme="majorHAnsi"/>
          <w:b/>
          <w:bCs/>
        </w:rPr>
        <w:t xml:space="preserve">Please answer all questions completely and use additional sheets if required. Please submit the completed form </w:t>
      </w:r>
      <w:r>
        <w:rPr>
          <w:rFonts w:asciiTheme="majorHAnsi" w:hAnsiTheme="majorHAnsi"/>
          <w:b/>
          <w:bCs/>
        </w:rPr>
        <w:t xml:space="preserve">along with any special requests or questions you may have </w:t>
      </w:r>
      <w:r w:rsidRPr="00E9234A">
        <w:rPr>
          <w:rFonts w:asciiTheme="majorHAnsi" w:hAnsiTheme="majorHAnsi"/>
          <w:b/>
          <w:bCs/>
        </w:rPr>
        <w:t xml:space="preserve">to </w:t>
      </w:r>
      <w:r>
        <w:rPr>
          <w:rFonts w:asciiTheme="majorHAnsi" w:hAnsiTheme="majorHAnsi"/>
          <w:b/>
          <w:bCs/>
        </w:rPr>
        <w:t xml:space="preserve">Leanne, </w:t>
      </w:r>
      <w:hyperlink r:id="rId12" w:history="1">
        <w:r w:rsidRPr="0084581B">
          <w:rPr>
            <w:rStyle w:val="Hyperlink"/>
            <w:rFonts w:asciiTheme="majorHAnsi" w:hAnsiTheme="majorHAnsi"/>
            <w:b/>
            <w:bCs/>
          </w:rPr>
          <w:t>Leanne@apwld.org</w:t>
        </w:r>
      </w:hyperlink>
      <w:r>
        <w:rPr>
          <w:rFonts w:asciiTheme="majorHAnsi" w:hAnsiTheme="majorHAnsi"/>
          <w:b/>
          <w:bCs/>
        </w:rPr>
        <w:t xml:space="preserve"> by November 8, 2015</w:t>
      </w:r>
    </w:p>
    <w:sectPr w:rsidR="002C19A6" w:rsidRPr="002C19A6" w:rsidSect="006B25E7">
      <w:pgSz w:w="12240" w:h="15840"/>
      <w:pgMar w:top="5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90F" w:rsidRDefault="00E2290F" w:rsidP="00405774">
      <w:pPr>
        <w:spacing w:after="0" w:line="240" w:lineRule="auto"/>
      </w:pPr>
      <w:r>
        <w:separator/>
      </w:r>
    </w:p>
  </w:endnote>
  <w:endnote w:type="continuationSeparator" w:id="0">
    <w:p w:rsidR="00E2290F" w:rsidRDefault="00E2290F" w:rsidP="004057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90F" w:rsidRDefault="00E2290F" w:rsidP="00405774">
      <w:pPr>
        <w:spacing w:after="0" w:line="240" w:lineRule="auto"/>
      </w:pPr>
      <w:r>
        <w:separator/>
      </w:r>
    </w:p>
  </w:footnote>
  <w:footnote w:type="continuationSeparator" w:id="0">
    <w:p w:rsidR="00E2290F" w:rsidRDefault="00E2290F" w:rsidP="004057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9.85pt;height:76.75pt" o:bullet="t">
        <v:imagedata r:id="rId1" o:title="Women's Symbol-sm"/>
      </v:shape>
    </w:pict>
  </w:numPicBullet>
  <w:abstractNum w:abstractNumId="0">
    <w:nsid w:val="37587178"/>
    <w:multiLevelType w:val="hybridMultilevel"/>
    <w:tmpl w:val="6B4CA28C"/>
    <w:lvl w:ilvl="0" w:tplc="CFE073EC">
      <w:start w:val="1"/>
      <w:numFmt w:val="bullet"/>
      <w:lvlText w:val=""/>
      <w:lvlPicBulletId w:val="0"/>
      <w:lvlJc w:val="left"/>
      <w:pPr>
        <w:ind w:left="630" w:hanging="360"/>
      </w:pPr>
      <w:rPr>
        <w:rFonts w:ascii="Symbol" w:hAnsi="Symbol" w:hint="default"/>
        <w:color w:val="auto"/>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
    <w:nsid w:val="3B283D38"/>
    <w:multiLevelType w:val="hybridMultilevel"/>
    <w:tmpl w:val="BFB87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534C03"/>
    <w:multiLevelType w:val="hybridMultilevel"/>
    <w:tmpl w:val="BC8E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4D3484"/>
    <w:multiLevelType w:val="hybridMultilevel"/>
    <w:tmpl w:val="DA2A2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1"/>
    <w:footnote w:id="0"/>
  </w:footnotePr>
  <w:endnotePr>
    <w:endnote w:id="-1"/>
    <w:endnote w:id="0"/>
  </w:endnotePr>
  <w:compat/>
  <w:rsids>
    <w:rsidRoot w:val="000B0FF3"/>
    <w:rsid w:val="00013356"/>
    <w:rsid w:val="000224B7"/>
    <w:rsid w:val="00040F86"/>
    <w:rsid w:val="000B0FF3"/>
    <w:rsid w:val="00113AAC"/>
    <w:rsid w:val="001B2C72"/>
    <w:rsid w:val="00240A0F"/>
    <w:rsid w:val="00246E7F"/>
    <w:rsid w:val="002976C0"/>
    <w:rsid w:val="002B30DA"/>
    <w:rsid w:val="002C19A6"/>
    <w:rsid w:val="003422CF"/>
    <w:rsid w:val="00371DD0"/>
    <w:rsid w:val="003E7856"/>
    <w:rsid w:val="00405774"/>
    <w:rsid w:val="0040791C"/>
    <w:rsid w:val="00416DDD"/>
    <w:rsid w:val="00524FF8"/>
    <w:rsid w:val="00586384"/>
    <w:rsid w:val="006B25E7"/>
    <w:rsid w:val="006C4F9D"/>
    <w:rsid w:val="00715D7B"/>
    <w:rsid w:val="00844123"/>
    <w:rsid w:val="00B742C0"/>
    <w:rsid w:val="00C37BD5"/>
    <w:rsid w:val="00C61F6E"/>
    <w:rsid w:val="00C74F43"/>
    <w:rsid w:val="00E2055A"/>
    <w:rsid w:val="00E2290F"/>
    <w:rsid w:val="00E336EF"/>
    <w:rsid w:val="00E35142"/>
    <w:rsid w:val="00E50F87"/>
    <w:rsid w:val="00EE5311"/>
    <w:rsid w:val="00F26667"/>
    <w:rsid w:val="00F27E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2CF"/>
  </w:style>
  <w:style w:type="paragraph" w:styleId="Heading2">
    <w:name w:val="heading 2"/>
    <w:basedOn w:val="Normal"/>
    <w:next w:val="Normal"/>
    <w:link w:val="Heading2Char"/>
    <w:qFormat/>
    <w:rsid w:val="00040F86"/>
    <w:pPr>
      <w:keepNext/>
      <w:spacing w:after="0" w:line="240" w:lineRule="auto"/>
      <w:outlineLvl w:val="1"/>
    </w:pPr>
    <w:rPr>
      <w:rFonts w:ascii="Times New Roman" w:eastAsia="Times New Roman" w:hAnsi="Times New Roman" w:cs="Times New Roman"/>
      <w:sz w:val="24"/>
      <w:szCs w:val="24"/>
      <w:lang w:val="en-GB"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FF3"/>
    <w:rPr>
      <w:rFonts w:ascii="Tahoma" w:hAnsi="Tahoma" w:cs="Tahoma"/>
      <w:sz w:val="16"/>
      <w:szCs w:val="16"/>
    </w:rPr>
  </w:style>
  <w:style w:type="paragraph" w:customStyle="1" w:styleId="Default">
    <w:name w:val="Default"/>
    <w:rsid w:val="002C19A6"/>
    <w:pPr>
      <w:widowControl w:val="0"/>
      <w:autoSpaceDE w:val="0"/>
      <w:autoSpaceDN w:val="0"/>
      <w:adjustRightInd w:val="0"/>
      <w:spacing w:after="0" w:line="240" w:lineRule="auto"/>
    </w:pPr>
    <w:rPr>
      <w:rFonts w:ascii="Cambria" w:eastAsia="MS Mincho" w:hAnsi="Cambria" w:cs="Cambria"/>
      <w:color w:val="000000"/>
      <w:sz w:val="24"/>
      <w:szCs w:val="24"/>
    </w:rPr>
  </w:style>
  <w:style w:type="paragraph" w:styleId="FootnoteText">
    <w:name w:val="footnote text"/>
    <w:basedOn w:val="Normal"/>
    <w:link w:val="FootnoteTextChar"/>
    <w:uiPriority w:val="99"/>
    <w:unhideWhenUsed/>
    <w:rsid w:val="00405774"/>
    <w:pPr>
      <w:spacing w:after="0" w:line="240" w:lineRule="auto"/>
    </w:pPr>
    <w:rPr>
      <w:rFonts w:ascii="Calibri" w:eastAsia="MS Mincho" w:hAnsi="Calibri" w:cs="Times New Roman"/>
      <w:sz w:val="24"/>
      <w:szCs w:val="24"/>
    </w:rPr>
  </w:style>
  <w:style w:type="character" w:customStyle="1" w:styleId="FootnoteTextChar">
    <w:name w:val="Footnote Text Char"/>
    <w:basedOn w:val="DefaultParagraphFont"/>
    <w:link w:val="FootnoteText"/>
    <w:uiPriority w:val="99"/>
    <w:rsid w:val="00405774"/>
    <w:rPr>
      <w:rFonts w:ascii="Calibri" w:eastAsia="MS Mincho" w:hAnsi="Calibri" w:cs="Times New Roman"/>
      <w:sz w:val="24"/>
      <w:szCs w:val="24"/>
    </w:rPr>
  </w:style>
  <w:style w:type="character" w:styleId="FootnoteReference">
    <w:name w:val="footnote reference"/>
    <w:uiPriority w:val="99"/>
    <w:unhideWhenUsed/>
    <w:rsid w:val="00405774"/>
    <w:rPr>
      <w:vertAlign w:val="superscript"/>
    </w:rPr>
  </w:style>
  <w:style w:type="character" w:customStyle="1" w:styleId="Heading2Char">
    <w:name w:val="Heading 2 Char"/>
    <w:basedOn w:val="DefaultParagraphFont"/>
    <w:link w:val="Heading2"/>
    <w:rsid w:val="00040F86"/>
    <w:rPr>
      <w:rFonts w:ascii="Times New Roman" w:eastAsia="Times New Roman" w:hAnsi="Times New Roman" w:cs="Times New Roman"/>
      <w:sz w:val="24"/>
      <w:szCs w:val="24"/>
      <w:lang w:val="en-GB" w:bidi="th-TH"/>
    </w:rPr>
  </w:style>
  <w:style w:type="paragraph" w:styleId="ListParagraph">
    <w:name w:val="List Paragraph"/>
    <w:basedOn w:val="Normal"/>
    <w:uiPriority w:val="34"/>
    <w:qFormat/>
    <w:rsid w:val="00040F86"/>
    <w:pPr>
      <w:ind w:left="720"/>
      <w:contextualSpacing/>
    </w:pPr>
    <w:rPr>
      <w:rFonts w:ascii="Calibri" w:eastAsia="MS Mincho" w:hAnsi="Calibri" w:cs="Times New Roman"/>
      <w:lang w:eastAsia="ja-JP"/>
    </w:rPr>
  </w:style>
  <w:style w:type="paragraph" w:customStyle="1" w:styleId="Body">
    <w:name w:val="Body"/>
    <w:basedOn w:val="Normal"/>
    <w:rsid w:val="00040F86"/>
    <w:pPr>
      <w:spacing w:before="40" w:after="40" w:line="240" w:lineRule="auto"/>
    </w:pPr>
    <w:rPr>
      <w:rFonts w:ascii="Tahoma" w:eastAsia="Times New Roman" w:hAnsi="Tahoma" w:cs="Times New Roman"/>
      <w:sz w:val="20"/>
      <w:szCs w:val="20"/>
    </w:rPr>
  </w:style>
  <w:style w:type="character" w:styleId="Hyperlink">
    <w:name w:val="Hyperlink"/>
    <w:basedOn w:val="DefaultParagraphFont"/>
    <w:uiPriority w:val="99"/>
    <w:unhideWhenUsed/>
    <w:rsid w:val="00EE5311"/>
    <w:rPr>
      <w:color w:val="0000FF" w:themeColor="hyperlink"/>
      <w:u w:val="single"/>
    </w:rPr>
  </w:style>
  <w:style w:type="character" w:styleId="FollowedHyperlink">
    <w:name w:val="FollowedHyperlink"/>
    <w:basedOn w:val="DefaultParagraphFont"/>
    <w:uiPriority w:val="99"/>
    <w:semiHidden/>
    <w:unhideWhenUsed/>
    <w:rsid w:val="00715D7B"/>
    <w:rPr>
      <w:color w:val="800080" w:themeColor="followedHyperlink"/>
      <w:u w:val="single"/>
    </w:rPr>
  </w:style>
  <w:style w:type="character" w:styleId="CommentReference">
    <w:name w:val="annotation reference"/>
    <w:basedOn w:val="DefaultParagraphFont"/>
    <w:uiPriority w:val="99"/>
    <w:semiHidden/>
    <w:unhideWhenUsed/>
    <w:rsid w:val="00C74F43"/>
    <w:rPr>
      <w:sz w:val="16"/>
      <w:szCs w:val="16"/>
    </w:rPr>
  </w:style>
  <w:style w:type="paragraph" w:styleId="CommentText">
    <w:name w:val="annotation text"/>
    <w:basedOn w:val="Normal"/>
    <w:link w:val="CommentTextChar"/>
    <w:uiPriority w:val="99"/>
    <w:semiHidden/>
    <w:unhideWhenUsed/>
    <w:rsid w:val="00C74F43"/>
    <w:pPr>
      <w:spacing w:line="240" w:lineRule="auto"/>
    </w:pPr>
    <w:rPr>
      <w:sz w:val="20"/>
      <w:szCs w:val="20"/>
    </w:rPr>
  </w:style>
  <w:style w:type="character" w:customStyle="1" w:styleId="CommentTextChar">
    <w:name w:val="Comment Text Char"/>
    <w:basedOn w:val="DefaultParagraphFont"/>
    <w:link w:val="CommentText"/>
    <w:uiPriority w:val="99"/>
    <w:semiHidden/>
    <w:rsid w:val="00C74F43"/>
    <w:rPr>
      <w:sz w:val="20"/>
      <w:szCs w:val="20"/>
    </w:rPr>
  </w:style>
  <w:style w:type="paragraph" w:styleId="CommentSubject">
    <w:name w:val="annotation subject"/>
    <w:basedOn w:val="CommentText"/>
    <w:next w:val="CommentText"/>
    <w:link w:val="CommentSubjectChar"/>
    <w:uiPriority w:val="99"/>
    <w:semiHidden/>
    <w:unhideWhenUsed/>
    <w:rsid w:val="00C74F43"/>
    <w:rPr>
      <w:b/>
      <w:bCs/>
    </w:rPr>
  </w:style>
  <w:style w:type="character" w:customStyle="1" w:styleId="CommentSubjectChar">
    <w:name w:val="Comment Subject Char"/>
    <w:basedOn w:val="CommentTextChar"/>
    <w:link w:val="CommentSubject"/>
    <w:uiPriority w:val="99"/>
    <w:semiHidden/>
    <w:rsid w:val="00C74F4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2CF"/>
  </w:style>
  <w:style w:type="paragraph" w:styleId="Heading2">
    <w:name w:val="heading 2"/>
    <w:basedOn w:val="Normal"/>
    <w:next w:val="Normal"/>
    <w:link w:val="Heading2Char"/>
    <w:qFormat/>
    <w:rsid w:val="00040F86"/>
    <w:pPr>
      <w:keepNext/>
      <w:spacing w:after="0" w:line="240" w:lineRule="auto"/>
      <w:outlineLvl w:val="1"/>
    </w:pPr>
    <w:rPr>
      <w:rFonts w:ascii="Times New Roman" w:eastAsia="Times New Roman" w:hAnsi="Times New Roman" w:cs="Times New Roman"/>
      <w:sz w:val="24"/>
      <w:szCs w:val="24"/>
      <w:lang w:val="en-GB"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FF3"/>
    <w:rPr>
      <w:rFonts w:ascii="Tahoma" w:hAnsi="Tahoma" w:cs="Tahoma"/>
      <w:sz w:val="16"/>
      <w:szCs w:val="16"/>
    </w:rPr>
  </w:style>
  <w:style w:type="paragraph" w:customStyle="1" w:styleId="Default">
    <w:name w:val="Default"/>
    <w:rsid w:val="002C19A6"/>
    <w:pPr>
      <w:widowControl w:val="0"/>
      <w:autoSpaceDE w:val="0"/>
      <w:autoSpaceDN w:val="0"/>
      <w:adjustRightInd w:val="0"/>
      <w:spacing w:after="0" w:line="240" w:lineRule="auto"/>
    </w:pPr>
    <w:rPr>
      <w:rFonts w:ascii="Cambria" w:eastAsia="MS Mincho" w:hAnsi="Cambria" w:cs="Cambria"/>
      <w:color w:val="000000"/>
      <w:sz w:val="24"/>
      <w:szCs w:val="24"/>
    </w:rPr>
  </w:style>
  <w:style w:type="paragraph" w:styleId="FootnoteText">
    <w:name w:val="footnote text"/>
    <w:basedOn w:val="Normal"/>
    <w:link w:val="FootnoteTextChar"/>
    <w:uiPriority w:val="99"/>
    <w:unhideWhenUsed/>
    <w:rsid w:val="00405774"/>
    <w:pPr>
      <w:spacing w:after="0" w:line="240" w:lineRule="auto"/>
    </w:pPr>
    <w:rPr>
      <w:rFonts w:ascii="Calibri" w:eastAsia="MS Mincho" w:hAnsi="Calibri" w:cs="Times New Roman"/>
      <w:sz w:val="24"/>
      <w:szCs w:val="24"/>
    </w:rPr>
  </w:style>
  <w:style w:type="character" w:customStyle="1" w:styleId="FootnoteTextChar">
    <w:name w:val="Footnote Text Char"/>
    <w:basedOn w:val="DefaultParagraphFont"/>
    <w:link w:val="FootnoteText"/>
    <w:uiPriority w:val="99"/>
    <w:rsid w:val="00405774"/>
    <w:rPr>
      <w:rFonts w:ascii="Calibri" w:eastAsia="MS Mincho" w:hAnsi="Calibri" w:cs="Times New Roman"/>
      <w:sz w:val="24"/>
      <w:szCs w:val="24"/>
    </w:rPr>
  </w:style>
  <w:style w:type="character" w:styleId="FootnoteReference">
    <w:name w:val="footnote reference"/>
    <w:uiPriority w:val="99"/>
    <w:unhideWhenUsed/>
    <w:rsid w:val="00405774"/>
    <w:rPr>
      <w:vertAlign w:val="superscript"/>
    </w:rPr>
  </w:style>
  <w:style w:type="character" w:customStyle="1" w:styleId="Heading2Char">
    <w:name w:val="Heading 2 Char"/>
    <w:basedOn w:val="DefaultParagraphFont"/>
    <w:link w:val="Heading2"/>
    <w:rsid w:val="00040F86"/>
    <w:rPr>
      <w:rFonts w:ascii="Times New Roman" w:eastAsia="Times New Roman" w:hAnsi="Times New Roman" w:cs="Times New Roman"/>
      <w:sz w:val="24"/>
      <w:szCs w:val="24"/>
      <w:lang w:val="en-GB" w:bidi="th-TH"/>
    </w:rPr>
  </w:style>
  <w:style w:type="paragraph" w:styleId="ListParagraph">
    <w:name w:val="List Paragraph"/>
    <w:basedOn w:val="Normal"/>
    <w:uiPriority w:val="34"/>
    <w:qFormat/>
    <w:rsid w:val="00040F86"/>
    <w:pPr>
      <w:ind w:left="720"/>
      <w:contextualSpacing/>
    </w:pPr>
    <w:rPr>
      <w:rFonts w:ascii="Calibri" w:eastAsia="MS Mincho" w:hAnsi="Calibri" w:cs="Times New Roman"/>
      <w:lang w:eastAsia="ja-JP"/>
    </w:rPr>
  </w:style>
  <w:style w:type="paragraph" w:customStyle="1" w:styleId="Body">
    <w:name w:val="Body"/>
    <w:basedOn w:val="Normal"/>
    <w:rsid w:val="00040F86"/>
    <w:pPr>
      <w:spacing w:before="40" w:after="40" w:line="240" w:lineRule="auto"/>
    </w:pPr>
    <w:rPr>
      <w:rFonts w:ascii="Tahoma" w:eastAsia="Times New Roman" w:hAnsi="Tahoma" w:cs="Times New Roman"/>
      <w:sz w:val="20"/>
      <w:szCs w:val="20"/>
    </w:rPr>
  </w:style>
  <w:style w:type="character" w:styleId="Hyperlink">
    <w:name w:val="Hyperlink"/>
    <w:basedOn w:val="DefaultParagraphFont"/>
    <w:uiPriority w:val="99"/>
    <w:unhideWhenUsed/>
    <w:rsid w:val="00EE5311"/>
    <w:rPr>
      <w:color w:val="0000FF" w:themeColor="hyperlink"/>
      <w:u w:val="single"/>
    </w:rPr>
  </w:style>
  <w:style w:type="character" w:styleId="FollowedHyperlink">
    <w:name w:val="FollowedHyperlink"/>
    <w:basedOn w:val="DefaultParagraphFont"/>
    <w:uiPriority w:val="99"/>
    <w:semiHidden/>
    <w:unhideWhenUsed/>
    <w:rsid w:val="00715D7B"/>
    <w:rPr>
      <w:color w:val="800080" w:themeColor="followedHyperlink"/>
      <w:u w:val="single"/>
    </w:rPr>
  </w:style>
  <w:style w:type="character" w:styleId="CommentReference">
    <w:name w:val="annotation reference"/>
    <w:basedOn w:val="DefaultParagraphFont"/>
    <w:uiPriority w:val="99"/>
    <w:semiHidden/>
    <w:unhideWhenUsed/>
    <w:rsid w:val="00C74F43"/>
    <w:rPr>
      <w:sz w:val="16"/>
      <w:szCs w:val="16"/>
    </w:rPr>
  </w:style>
  <w:style w:type="paragraph" w:styleId="CommentText">
    <w:name w:val="annotation text"/>
    <w:basedOn w:val="Normal"/>
    <w:link w:val="CommentTextChar"/>
    <w:uiPriority w:val="99"/>
    <w:semiHidden/>
    <w:unhideWhenUsed/>
    <w:rsid w:val="00C74F43"/>
    <w:pPr>
      <w:spacing w:line="240" w:lineRule="auto"/>
    </w:pPr>
    <w:rPr>
      <w:sz w:val="20"/>
      <w:szCs w:val="20"/>
    </w:rPr>
  </w:style>
  <w:style w:type="character" w:customStyle="1" w:styleId="CommentTextChar">
    <w:name w:val="Comment Text Char"/>
    <w:basedOn w:val="DefaultParagraphFont"/>
    <w:link w:val="CommentText"/>
    <w:uiPriority w:val="99"/>
    <w:semiHidden/>
    <w:rsid w:val="00C74F43"/>
    <w:rPr>
      <w:sz w:val="20"/>
      <w:szCs w:val="20"/>
    </w:rPr>
  </w:style>
  <w:style w:type="paragraph" w:styleId="CommentSubject">
    <w:name w:val="annotation subject"/>
    <w:basedOn w:val="CommentText"/>
    <w:next w:val="CommentText"/>
    <w:link w:val="CommentSubjectChar"/>
    <w:uiPriority w:val="99"/>
    <w:semiHidden/>
    <w:unhideWhenUsed/>
    <w:rsid w:val="00C74F43"/>
    <w:rPr>
      <w:b/>
      <w:bCs/>
    </w:rPr>
  </w:style>
  <w:style w:type="character" w:customStyle="1" w:styleId="CommentSubjectChar">
    <w:name w:val="Comment Subject Char"/>
    <w:basedOn w:val="CommentTextChar"/>
    <w:link w:val="CommentSubject"/>
    <w:uiPriority w:val="99"/>
    <w:semiHidden/>
    <w:rsid w:val="00C74F43"/>
    <w:rPr>
      <w:b/>
      <w:bCs/>
      <w:sz w:val="20"/>
      <w:szCs w:val="20"/>
    </w:rPr>
  </w:style>
</w:styles>
</file>

<file path=word/webSettings.xml><?xml version="1.0" encoding="utf-8"?>
<w:webSettings xmlns:r="http://schemas.openxmlformats.org/officeDocument/2006/relationships" xmlns:w="http://schemas.openxmlformats.org/wordprocessingml/2006/main">
  <w:divs>
    <w:div w:id="520124004">
      <w:bodyDiv w:val="1"/>
      <w:marLeft w:val="0"/>
      <w:marRight w:val="0"/>
      <w:marTop w:val="0"/>
      <w:marBottom w:val="0"/>
      <w:divBdr>
        <w:top w:val="none" w:sz="0" w:space="0" w:color="auto"/>
        <w:left w:val="none" w:sz="0" w:space="0" w:color="auto"/>
        <w:bottom w:val="none" w:sz="0" w:space="0" w:color="auto"/>
        <w:right w:val="none" w:sz="0" w:space="0" w:color="auto"/>
      </w:divBdr>
    </w:div>
    <w:div w:id="1598907452">
      <w:bodyDiv w:val="1"/>
      <w:marLeft w:val="0"/>
      <w:marRight w:val="0"/>
      <w:marTop w:val="0"/>
      <w:marBottom w:val="0"/>
      <w:divBdr>
        <w:top w:val="none" w:sz="0" w:space="0" w:color="auto"/>
        <w:left w:val="none" w:sz="0" w:space="0" w:color="auto"/>
        <w:bottom w:val="none" w:sz="0" w:space="0" w:color="auto"/>
        <w:right w:val="none" w:sz="0" w:space="0" w:color="auto"/>
      </w:divBdr>
    </w:div>
    <w:div w:id="1784156525">
      <w:bodyDiv w:val="1"/>
      <w:marLeft w:val="0"/>
      <w:marRight w:val="0"/>
      <w:marTop w:val="0"/>
      <w:marBottom w:val="0"/>
      <w:divBdr>
        <w:top w:val="none" w:sz="0" w:space="0" w:color="auto"/>
        <w:left w:val="none" w:sz="0" w:space="0" w:color="auto"/>
        <w:bottom w:val="none" w:sz="0" w:space="0" w:color="auto"/>
        <w:right w:val="none" w:sz="0" w:space="0" w:color="auto"/>
      </w:divBdr>
    </w:div>
    <w:div w:id="204709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ifprs.wordpres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Leanne@apwl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anne@apwld.org"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goo.gl/forms/jHLfHtkM8a" TargetMode="External"/><Relationship Id="rId4" Type="http://schemas.openxmlformats.org/officeDocument/2006/relationships/webSettings" Target="webSettings.xml"/><Relationship Id="rId9" Type="http://schemas.openxmlformats.org/officeDocument/2006/relationships/hyperlink" Target="mailto:leanne@apwld.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1003</Words>
  <Characters>5207</Characters>
  <Application>Microsoft Office Word</Application>
  <DocSecurity>0</DocSecurity>
  <Lines>68</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Sajor</dc:creator>
  <cp:lastModifiedBy>Leanne Sajor</cp:lastModifiedBy>
  <cp:revision>3</cp:revision>
  <dcterms:created xsi:type="dcterms:W3CDTF">2015-10-09T07:50:00Z</dcterms:created>
  <dcterms:modified xsi:type="dcterms:W3CDTF">2015-10-09T07:52:00Z</dcterms:modified>
</cp:coreProperties>
</file>